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sz w:val="64"/>
          <w:szCs w:val="64"/>
          <w:lang w:val="en-US" w:eastAsia="zh-CN"/>
        </w:rPr>
      </w:pPr>
      <w:bookmarkStart w:id="0" w:name="OLE_LINK1"/>
      <w:r>
        <w:rPr>
          <w:rFonts w:hint="eastAsia" w:ascii="华文中宋" w:hAnsi="华文中宋" w:eastAsia="华文中宋" w:cs="华文中宋"/>
          <w:b/>
          <w:bCs/>
          <w:color w:val="FF0000"/>
          <w:sz w:val="64"/>
          <w:szCs w:val="64"/>
          <w:lang w:val="en-US" w:eastAsia="zh-CN"/>
        </w:rPr>
        <w:t>中共南昌市教育局委员会</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洪教党字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50号</w:t>
      </w:r>
    </w:p>
    <w:p>
      <w:pPr>
        <w:rPr>
          <w:rFonts w:hint="eastAsia" w:ascii="华文中宋" w:hAnsi="华文中宋" w:eastAsia="华文中宋" w:cs="华文中宋"/>
          <w:b/>
          <w:bCs/>
          <w:color w:val="FF0000"/>
          <w:w w:val="75"/>
          <w:sz w:val="84"/>
          <w:szCs w:val="84"/>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b/>
          <w:w w:val="100"/>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b/>
          <w:w w:val="100"/>
          <w:sz w:val="44"/>
          <w:szCs w:val="44"/>
        </w:rPr>
      </w:pPr>
      <w:r>
        <w:rPr>
          <w:rFonts w:hint="eastAsia" w:ascii="宋体" w:hAnsi="宋体" w:cs="宋体"/>
          <w:b/>
          <w:w w:val="100"/>
          <w:sz w:val="44"/>
          <w:szCs w:val="44"/>
        </w:rPr>
        <w:t>关于表彰201</w:t>
      </w:r>
      <w:r>
        <w:rPr>
          <w:rFonts w:hint="eastAsia" w:ascii="宋体" w:hAnsi="宋体" w:cs="宋体"/>
          <w:b/>
          <w:w w:val="100"/>
          <w:sz w:val="44"/>
          <w:szCs w:val="44"/>
          <w:lang w:val="en-US" w:eastAsia="zh-CN"/>
        </w:rPr>
        <w:t>8-</w:t>
      </w:r>
      <w:r>
        <w:rPr>
          <w:rFonts w:hint="eastAsia" w:ascii="宋体" w:hAnsi="宋体" w:cs="宋体"/>
          <w:b/>
          <w:w w:val="100"/>
          <w:sz w:val="44"/>
          <w:szCs w:val="44"/>
        </w:rPr>
        <w:t>201</w:t>
      </w:r>
      <w:r>
        <w:rPr>
          <w:rFonts w:hint="eastAsia" w:ascii="宋体" w:hAnsi="宋体" w:cs="宋体"/>
          <w:b/>
          <w:w w:val="100"/>
          <w:sz w:val="44"/>
          <w:szCs w:val="44"/>
          <w:lang w:val="en-US" w:eastAsia="zh-CN"/>
        </w:rPr>
        <w:t>9</w:t>
      </w:r>
      <w:r>
        <w:rPr>
          <w:rFonts w:hint="eastAsia" w:ascii="宋体" w:hAnsi="宋体" w:cs="宋体"/>
          <w:b/>
          <w:w w:val="100"/>
          <w:sz w:val="44"/>
          <w:szCs w:val="44"/>
        </w:rPr>
        <w:t>年学校（单位）</w:t>
      </w: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b/>
          <w:w w:val="100"/>
          <w:sz w:val="44"/>
          <w:szCs w:val="44"/>
        </w:rPr>
      </w:pPr>
      <w:r>
        <w:rPr>
          <w:rFonts w:hint="eastAsia" w:ascii="宋体" w:hAnsi="宋体" w:cs="宋体"/>
          <w:b/>
          <w:w w:val="100"/>
          <w:sz w:val="44"/>
          <w:szCs w:val="44"/>
        </w:rPr>
        <w:t>先进基层党组织、优秀共产党员和优秀党务</w:t>
      </w: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cs="宋体"/>
          <w:b/>
          <w:w w:val="100"/>
          <w:sz w:val="44"/>
          <w:szCs w:val="44"/>
        </w:rPr>
      </w:pPr>
      <w:r>
        <w:rPr>
          <w:rFonts w:hint="eastAsia" w:ascii="宋体" w:hAnsi="宋体" w:cs="宋体"/>
          <w:b/>
          <w:w w:val="100"/>
          <w:sz w:val="44"/>
          <w:szCs w:val="44"/>
        </w:rPr>
        <w:t>工作者的决定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各市属学校（单位）党组织、市</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民办教育机构党组织：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为隆重纪念中国共产党成立 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周年，保持和发展党的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先进性与纯洁性，增强党的创造力、凝聚力和战斗力，进一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w w:val="100"/>
          <w:sz w:val="32"/>
          <w:szCs w:val="32"/>
        </w:rPr>
      </w:pPr>
      <w:r>
        <w:rPr>
          <w:rFonts w:hint="eastAsia" w:ascii="仿宋_GB2312" w:hAnsi="仿宋_GB2312" w:eastAsia="仿宋_GB2312" w:cs="仿宋_GB2312"/>
          <w:sz w:val="32"/>
          <w:szCs w:val="32"/>
        </w:rPr>
        <w:t>步激励广大党员和</w:t>
      </w:r>
      <w:r>
        <w:rPr>
          <w:rFonts w:hint="eastAsia" w:ascii="仿宋_GB2312" w:hAnsi="仿宋_GB2312" w:eastAsia="仿宋_GB2312" w:cs="仿宋_GB2312"/>
          <w:sz w:val="32"/>
          <w:szCs w:val="32"/>
          <w:lang w:eastAsia="zh-CN"/>
        </w:rPr>
        <w:t>全市教育系统基层</w:t>
      </w:r>
      <w:r>
        <w:rPr>
          <w:rFonts w:hint="eastAsia" w:ascii="仿宋_GB2312" w:hAnsi="仿宋_GB2312" w:eastAsia="仿宋_GB2312" w:cs="仿宋_GB2312"/>
          <w:sz w:val="32"/>
          <w:szCs w:val="32"/>
        </w:rPr>
        <w:t>党组织不忘初心，牢记使命，奋发进取，创先争优，</w:t>
      </w:r>
      <w:r>
        <w:rPr>
          <w:rFonts w:hint="eastAsia" w:ascii="仿宋_GB2312" w:hAnsi="仿宋_GB2312" w:eastAsia="仿宋_GB2312" w:cs="仿宋_GB2312"/>
          <w:sz w:val="32"/>
          <w:szCs w:val="32"/>
          <w:lang w:eastAsia="zh-CN"/>
        </w:rPr>
        <w:t>更好推动南昌教育事业发展和党建工作再上新台阶，</w:t>
      </w:r>
      <w:r>
        <w:rPr>
          <w:rFonts w:hint="eastAsia" w:ascii="仿宋_GB2312" w:eastAsia="仿宋_GB2312"/>
          <w:w w:val="100"/>
          <w:sz w:val="32"/>
          <w:szCs w:val="32"/>
        </w:rPr>
        <w:t>局党委研究，决定对南昌一中党委等</w:t>
      </w:r>
      <w:r>
        <w:rPr>
          <w:rFonts w:hint="eastAsia" w:ascii="仿宋_GB2312" w:eastAsia="仿宋_GB2312"/>
          <w:w w:val="100"/>
          <w:sz w:val="32"/>
          <w:szCs w:val="32"/>
          <w:lang w:val="en-US" w:eastAsia="zh-CN"/>
        </w:rPr>
        <w:t>14</w:t>
      </w:r>
      <w:r>
        <w:rPr>
          <w:rFonts w:hint="eastAsia" w:ascii="仿宋_GB2312" w:eastAsia="仿宋_GB2312"/>
          <w:w w:val="100"/>
          <w:sz w:val="32"/>
          <w:szCs w:val="32"/>
        </w:rPr>
        <w:t>个基层党组织、南昌电大</w:t>
      </w:r>
      <w:r>
        <w:rPr>
          <w:rFonts w:hint="eastAsia" w:ascii="仿宋_GB2312" w:eastAsia="仿宋_GB2312"/>
          <w:w w:val="100"/>
          <w:sz w:val="32"/>
          <w:szCs w:val="32"/>
          <w:lang w:eastAsia="zh-CN"/>
        </w:rPr>
        <w:t>万民</w:t>
      </w:r>
      <w:r>
        <w:rPr>
          <w:rFonts w:hint="eastAsia" w:ascii="仿宋_GB2312" w:eastAsia="仿宋_GB2312"/>
          <w:w w:val="100"/>
          <w:sz w:val="32"/>
          <w:szCs w:val="32"/>
        </w:rPr>
        <w:t>等</w:t>
      </w:r>
      <w:r>
        <w:rPr>
          <w:rFonts w:hint="eastAsia" w:ascii="仿宋_GB2312" w:eastAsia="仿宋_GB2312"/>
          <w:w w:val="100"/>
          <w:sz w:val="32"/>
          <w:szCs w:val="32"/>
          <w:lang w:val="en-US" w:eastAsia="zh-CN"/>
        </w:rPr>
        <w:t>100</w:t>
      </w:r>
      <w:r>
        <w:rPr>
          <w:rFonts w:hint="eastAsia" w:ascii="仿宋_GB2312" w:eastAsia="仿宋_GB2312"/>
          <w:w w:val="100"/>
          <w:sz w:val="32"/>
          <w:szCs w:val="32"/>
        </w:rPr>
        <w:t>名共产党员和南昌</w:t>
      </w:r>
      <w:r>
        <w:rPr>
          <w:rFonts w:hint="eastAsia" w:ascii="仿宋_GB2312" w:eastAsia="仿宋_GB2312"/>
          <w:w w:val="100"/>
          <w:sz w:val="32"/>
          <w:szCs w:val="32"/>
          <w:lang w:eastAsia="zh-CN"/>
        </w:rPr>
        <w:t>二中王鑫</w:t>
      </w:r>
      <w:r>
        <w:rPr>
          <w:rFonts w:hint="eastAsia" w:ascii="仿宋_GB2312" w:eastAsia="仿宋_GB2312"/>
          <w:w w:val="100"/>
          <w:sz w:val="32"/>
          <w:szCs w:val="32"/>
        </w:rPr>
        <w:t>等2</w:t>
      </w:r>
      <w:r>
        <w:rPr>
          <w:rFonts w:hint="eastAsia" w:ascii="仿宋_GB2312" w:eastAsia="仿宋_GB2312"/>
          <w:w w:val="100"/>
          <w:sz w:val="32"/>
          <w:szCs w:val="32"/>
          <w:lang w:val="en-US" w:eastAsia="zh-CN"/>
        </w:rPr>
        <w:t>3</w:t>
      </w:r>
      <w:r>
        <w:rPr>
          <w:rFonts w:hint="eastAsia" w:ascii="仿宋_GB2312" w:eastAsia="仿宋_GB2312"/>
          <w:w w:val="100"/>
          <w:sz w:val="32"/>
          <w:szCs w:val="32"/>
        </w:rPr>
        <w:t>位党务工作者予以表彰。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w w:val="100"/>
          <w:sz w:val="32"/>
          <w:szCs w:val="32"/>
        </w:rPr>
      </w:pPr>
      <w:r>
        <w:rPr>
          <w:rFonts w:hint="eastAsia" w:ascii="仿宋_GB2312" w:eastAsia="仿宋_GB2312"/>
          <w:w w:val="100"/>
          <w:sz w:val="32"/>
          <w:szCs w:val="32"/>
        </w:rPr>
        <w:t>希望受到表彰的先进基层党组织、优秀共产党员和优秀党务工作者珍惜荣誉，再接再厉，为进一步加强全市教育系统党的建设，促进学校发展再立新功。希望全市教育系统各级党组织和广大党员向受表彰的先进集体和个人学习，学习他们求真务实，开拓创新的工作作风；学习他们忠诚党的事业，勤勤恳恳，兢兢业业，遵章守纪，模范带头的奉献精神，为推动南昌教育持续发展作出更大的贡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w w:val="100"/>
          <w:sz w:val="32"/>
          <w:szCs w:val="32"/>
        </w:rPr>
      </w:pPr>
      <w:r>
        <w:rPr>
          <w:rFonts w:hint="eastAsia" w:ascii="仿宋_GB2312" w:eastAsia="仿宋_GB2312"/>
          <w:w w:val="100"/>
          <w:sz w:val="32"/>
          <w:szCs w:val="32"/>
        </w:rPr>
        <w:t>附</w:t>
      </w:r>
      <w:r>
        <w:rPr>
          <w:rFonts w:hint="eastAsia" w:ascii="仿宋_GB2312" w:eastAsia="仿宋_GB2312"/>
          <w:w w:val="100"/>
          <w:sz w:val="32"/>
          <w:szCs w:val="32"/>
          <w:lang w:eastAsia="zh-CN"/>
        </w:rPr>
        <w:t>件</w:t>
      </w:r>
      <w:r>
        <w:rPr>
          <w:rFonts w:hint="eastAsia" w:ascii="仿宋_GB2312" w:eastAsia="仿宋_GB2312"/>
          <w:w w:val="100"/>
          <w:sz w:val="32"/>
          <w:szCs w:val="32"/>
        </w:rPr>
        <w:t>：201</w:t>
      </w:r>
      <w:r>
        <w:rPr>
          <w:rFonts w:hint="eastAsia" w:ascii="仿宋_GB2312" w:eastAsia="仿宋_GB2312"/>
          <w:w w:val="100"/>
          <w:sz w:val="32"/>
          <w:szCs w:val="32"/>
          <w:lang w:val="en-US" w:eastAsia="zh-CN"/>
        </w:rPr>
        <w:t>8-</w:t>
      </w:r>
      <w:r>
        <w:rPr>
          <w:rFonts w:hint="eastAsia" w:ascii="仿宋_GB2312" w:eastAsia="仿宋_GB2312"/>
          <w:w w:val="100"/>
          <w:sz w:val="32"/>
          <w:szCs w:val="32"/>
        </w:rPr>
        <w:t>201</w:t>
      </w:r>
      <w:r>
        <w:rPr>
          <w:rFonts w:hint="eastAsia" w:ascii="仿宋_GB2312" w:eastAsia="仿宋_GB2312"/>
          <w:w w:val="100"/>
          <w:sz w:val="32"/>
          <w:szCs w:val="32"/>
          <w:lang w:val="en-US" w:eastAsia="zh-CN"/>
        </w:rPr>
        <w:t>9</w:t>
      </w:r>
      <w:r>
        <w:rPr>
          <w:rFonts w:hint="eastAsia" w:ascii="仿宋_GB2312" w:eastAsia="仿宋_GB2312"/>
          <w:w w:val="100"/>
          <w:sz w:val="32"/>
          <w:szCs w:val="32"/>
        </w:rPr>
        <w:t>年学校（单位）先进基层党组织、</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outlineLvl w:val="9"/>
        <w:rPr>
          <w:rFonts w:hint="eastAsia" w:ascii="仿宋_GB2312" w:eastAsia="仿宋_GB2312"/>
          <w:w w:val="100"/>
          <w:sz w:val="32"/>
          <w:szCs w:val="32"/>
        </w:rPr>
      </w:pPr>
      <w:r>
        <w:rPr>
          <w:rFonts w:hint="eastAsia" w:ascii="仿宋_GB2312" w:eastAsia="仿宋_GB2312"/>
          <w:w w:val="100"/>
          <w:sz w:val="32"/>
          <w:szCs w:val="32"/>
        </w:rPr>
        <w:t>优秀共产党员和优秀党务工作者名单</w:t>
      </w: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b w:val="0"/>
          <w:i w:val="0"/>
          <w:caps w:val="0"/>
          <w:color w:val="333333"/>
          <w:spacing w:val="0"/>
          <w:sz w:val="32"/>
          <w:szCs w:val="32"/>
          <w:shd w:val="clear" w:fill="FFFFFF"/>
          <w:lang w:val="en-US" w:eastAsia="zh-CN"/>
        </w:rPr>
      </w:pPr>
      <w:r>
        <w:rPr>
          <w:rFonts w:hint="eastAsia" w:ascii="华文中宋" w:hAnsi="华文中宋" w:eastAsia="华文中宋"/>
          <w:b/>
          <w:bCs/>
          <w:color w:val="FF0000"/>
          <w:sz w:val="124"/>
          <w:szCs w:val="110"/>
        </w:rPr>
        <w:drawing>
          <wp:anchor distT="0" distB="0" distL="114300" distR="114300" simplePos="0" relativeHeight="251671552" behindDoc="0" locked="0" layoutInCell="1" allowOverlap="1">
            <wp:simplePos x="0" y="0"/>
            <wp:positionH relativeFrom="column">
              <wp:posOffset>2721610</wp:posOffset>
            </wp:positionH>
            <wp:positionV relativeFrom="paragraph">
              <wp:posOffset>158750</wp:posOffset>
            </wp:positionV>
            <wp:extent cx="2036445" cy="1865630"/>
            <wp:effectExtent l="0" t="0" r="0" b="0"/>
            <wp:wrapNone/>
            <wp:docPr id="2" name="图片 2" descr="O5JBI5QD5)$3MB3DNOE(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5JBI5QD5)$3MB3DNOE(MS8"/>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2036445" cy="186563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jc w:val="left"/>
        <w:rPr>
          <w:rFonts w:hint="eastAsia" w:ascii="仿宋" w:hAnsi="仿宋" w:eastAsia="仿宋" w:cs="仿宋"/>
          <w:b w:val="0"/>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4160" w:firstLineChars="1300"/>
        <w:jc w:val="left"/>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中共南昌市教育局委员会</w:t>
      </w:r>
    </w:p>
    <w:p>
      <w:pPr>
        <w:keepNext w:val="0"/>
        <w:keepLines w:val="0"/>
        <w:pageBreakBefore w:val="0"/>
        <w:kinsoku/>
        <w:wordWrap/>
        <w:overflowPunct/>
        <w:topLinePunct w:val="0"/>
        <w:autoSpaceDE/>
        <w:autoSpaceDN/>
        <w:bidi w:val="0"/>
        <w:adjustRightInd/>
        <w:snapToGrid/>
        <w:spacing w:line="600" w:lineRule="exact"/>
        <w:ind w:firstLine="4800" w:firstLineChars="1500"/>
        <w:jc w:val="left"/>
        <w:rPr>
          <w:rFonts w:hint="default"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2019年8月7日</w:t>
      </w: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sz w:val="32"/>
          <w:szCs w:val="32"/>
          <w:lang w:val="en-US" w:eastAsia="zh-CN"/>
        </w:rPr>
      </w:pPr>
      <w:bookmarkStart w:id="1" w:name="_GoBack"/>
      <w:bookmarkEnd w:id="1"/>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中共南昌市教育局委员会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8</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13</w:t>
      </w:r>
      <w:r>
        <w:rPr>
          <w:rFonts w:hint="eastAsia" w:ascii="仿宋_GB2312" w:hAnsi="仿宋_GB2312" w:eastAsia="仿宋_GB2312" w:cs="仿宋_GB2312"/>
          <w:sz w:val="32"/>
          <w:szCs w:val="32"/>
          <w:u w:val="single"/>
        </w:rPr>
        <w:t xml:space="preserve">日印发 </w:t>
      </w:r>
    </w:p>
    <w:p>
      <w:pPr>
        <w:keepNext w:val="0"/>
        <w:keepLines w:val="0"/>
        <w:pageBreakBefore w:val="0"/>
        <w:kinsoku/>
        <w:wordWrap/>
        <w:overflowPunct/>
        <w:topLinePunct w:val="0"/>
        <w:autoSpaceDE/>
        <w:autoSpaceDN/>
        <w:bidi w:val="0"/>
        <w:adjustRightInd/>
        <w:snapToGrid/>
        <w:spacing w:line="60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600" w:lineRule="exact"/>
        <w:ind w:right="288"/>
        <w:jc w:val="center"/>
        <w:rPr>
          <w:rFonts w:hint="eastAsia" w:ascii="宋体" w:hAnsi="宋体" w:eastAsia="宋体" w:cs="宋体"/>
          <w:b/>
          <w:w w:val="90"/>
          <w:sz w:val="32"/>
          <w:szCs w:val="32"/>
          <w:lang w:val="en-US" w:eastAsia="zh-CN"/>
        </w:rPr>
      </w:pPr>
      <w:r>
        <w:rPr>
          <w:rFonts w:hint="eastAsia" w:ascii="宋体" w:hAnsi="宋体" w:eastAsia="宋体" w:cs="宋体"/>
          <w:b/>
          <w:w w:val="90"/>
          <w:sz w:val="32"/>
          <w:szCs w:val="32"/>
          <w:lang w:val="en-US" w:eastAsia="zh-CN"/>
        </w:rPr>
        <w:t>2018-2019年度市直学校（单位）先进基层党组织名单</w:t>
      </w:r>
    </w:p>
    <w:p>
      <w:pPr>
        <w:keepNext w:val="0"/>
        <w:keepLines w:val="0"/>
        <w:pageBreakBefore w:val="0"/>
        <w:kinsoku/>
        <w:wordWrap/>
        <w:overflowPunct/>
        <w:topLinePunct w:val="0"/>
        <w:autoSpaceDE/>
        <w:autoSpaceDN/>
        <w:bidi w:val="0"/>
        <w:adjustRightInd/>
        <w:snapToGrid/>
        <w:spacing w:line="600" w:lineRule="exact"/>
        <w:ind w:right="288"/>
        <w:jc w:val="both"/>
        <w:rPr>
          <w:rFonts w:hint="eastAsia" w:ascii="仿宋" w:hAnsi="仿宋" w:eastAsia="仿宋" w:cs="仿宋"/>
          <w:i w:val="0"/>
          <w:color w:val="000000"/>
          <w:kern w:val="0"/>
          <w:sz w:val="30"/>
          <w:szCs w:val="30"/>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right="288"/>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中共南昌市第一中学委员会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中共南昌市第二中学委员会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中共南昌市第三中学委员会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中共南昌市第十中学委员会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中共南昌市第二十八中学总支部委员会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中共南昌市豫章中学委员会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中共南昌市外国语学校委员会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中共南昌市铁路第一中学委员会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中共南昌市第一中等专业学校委员会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中共南昌市启音学校支部委员会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中共南昌市盲童学校支部委员会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中共南昌师范附属实验小学委员会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中共南昌市教育考试院支部委员会</w:t>
      </w:r>
    </w:p>
    <w:p>
      <w:pPr>
        <w:keepNext w:val="0"/>
        <w:keepLines w:val="0"/>
        <w:pageBreakBefore w:val="0"/>
        <w:kinsoku/>
        <w:wordWrap/>
        <w:overflowPunct/>
        <w:topLinePunct w:val="0"/>
        <w:autoSpaceDE/>
        <w:autoSpaceDN/>
        <w:bidi w:val="0"/>
        <w:adjustRightInd/>
        <w:snapToGrid/>
        <w:spacing w:line="600" w:lineRule="exact"/>
        <w:jc w:val="both"/>
        <w:rPr>
          <w:rFonts w:hint="default"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中共南昌市雷式学校委员会</w:t>
      </w: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0"/>
          <w:szCs w:val="30"/>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both"/>
        <w:rPr>
          <w:rFonts w:hint="eastAsia" w:ascii="仿宋" w:hAnsi="仿宋" w:eastAsia="仿宋" w:cs="仿宋"/>
          <w:i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2018-2019年度市直学校（单位）优秀共产党员名单</w:t>
      </w:r>
    </w:p>
    <w:tbl>
      <w:tblPr>
        <w:tblStyle w:val="4"/>
        <w:tblpPr w:leftFromText="180" w:rightFromText="180" w:vertAnchor="text" w:horzAnchor="page" w:tblpXSpec="center" w:tblpY="283"/>
        <w:tblOverlap w:val="never"/>
        <w:tblW w:w="87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88"/>
        <w:gridCol w:w="1214"/>
        <w:gridCol w:w="1214"/>
        <w:gridCol w:w="1214"/>
        <w:gridCol w:w="1214"/>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 w:hRule="atLeast"/>
          <w:jc w:val="center"/>
        </w:trPr>
        <w:tc>
          <w:tcPr>
            <w:tcW w:w="268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学校（单位）</w:t>
            </w:r>
          </w:p>
        </w:tc>
        <w:tc>
          <w:tcPr>
            <w:tcW w:w="6073"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姓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南昌市第一中学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汤晓蓓</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涂白莉</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赵子锋</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鲁</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娜</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孔祥平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张雪峰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许林林</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唐思峰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姚宜品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南昌市第三中学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丁世华</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万志春</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王孟槐</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罗雁华</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刘维萍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南昌市第八中学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熊</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敏</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许</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青</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丁石兰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洪</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皓</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万国才</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危海文</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b w:val="0"/>
                <w:bCs w:val="0"/>
                <w:i w:val="0"/>
                <w:color w:val="000000"/>
                <w:sz w:val="24"/>
                <w:szCs w:val="24"/>
                <w:u w:val="none"/>
                <w:lang w:eastAsia="zh-CN"/>
              </w:rPr>
              <w:t>朱</w:t>
            </w:r>
            <w:r>
              <w:rPr>
                <w:rFonts w:hint="eastAsia" w:ascii="仿宋" w:hAnsi="仿宋" w:eastAsia="仿宋" w:cs="仿宋"/>
                <w:b w:val="0"/>
                <w:bCs w:val="0"/>
                <w:i w:val="0"/>
                <w:color w:val="000000"/>
                <w:sz w:val="24"/>
                <w:szCs w:val="24"/>
                <w:u w:val="none"/>
                <w:lang w:val="en-US" w:eastAsia="zh-CN"/>
              </w:rPr>
              <w:t xml:space="preserve">  </w:t>
            </w:r>
            <w:r>
              <w:rPr>
                <w:rFonts w:hint="eastAsia" w:ascii="仿宋" w:hAnsi="仿宋" w:eastAsia="仿宋" w:cs="仿宋"/>
                <w:b w:val="0"/>
                <w:bCs w:val="0"/>
                <w:i w:val="0"/>
                <w:color w:val="000000"/>
                <w:sz w:val="24"/>
                <w:szCs w:val="24"/>
                <w:u w:val="none"/>
                <w:lang w:eastAsia="zh-CN"/>
              </w:rPr>
              <w:t>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南昌市第十二中学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刘青红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南昌市第十三中学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朱世治</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聂文静</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南昌市第十四中学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黄</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雯</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杨</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飞</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南昌市第十五中学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茜</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吴</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湾</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婕</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南昌市第十六中学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卢盈文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陆</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茜</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南昌市第十七中学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李丽艳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张建霞</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南昌市第十八中学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张正秀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易</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可</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南昌市第十九中学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管</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允</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徐</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利</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江海明</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徐肖芸</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黄</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园</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万</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跃</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南昌市第二十一中学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南昌市第二十三中学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赵志龙</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万梦婷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南昌市第二十四中学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魏</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南昌市第二十六中学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杨</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栋</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南昌市第二十七中学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辛冰雪</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南昌市第二十八中学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李仲华</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燕</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top"/>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南昌市第二十九中学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群</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南昌市豫章中学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王</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鉴</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喻自生</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菲</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薛</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卫</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南昌市实验中学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陈玉琳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陶国清</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罗红敏</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南昌市八一中学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詹继红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范保剑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熊</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瑾</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南昌市外国语学校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张惠涛</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罗时清</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王志军</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吕善强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南昌市铁路第一中学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辛</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浩</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冯延春</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毛积建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婧</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南昌市铁路第二中学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三</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南昌市洪都中学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张海燕</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马</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周海浪</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莫俊锋</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南昌市水电中学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曹</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娟</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南昌市第一中等专业学校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程国红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黄益民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余忠军</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余</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洪</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南昌汽车机电学校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刘达红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裘</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华</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南昌市启音学校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邓媛媛</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南昌市盲童学校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肖</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南昌师范附属实验小学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项慧卿</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包琳娜</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吁</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丹</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陈雪琦</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周</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南昌广播电视大学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万</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南昌市教育考试院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肖浩宇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南昌市教育科学研究所</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刘</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荔</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南昌市现代教育技术中心</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丰昌平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南昌市后勤产业办公室</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  吴  娜     </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南昌雷式学校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叶  青</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南昌市第五中学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徐小红</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南昌民德学校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龚钰祥</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南昌麻丘高级中学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文  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南昌联立学校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万伟伟</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江西育华学校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姜雪婷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26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南昌市立德朝阳中学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伍  辉</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top"/>
              <w:rPr>
                <w:rFonts w:hint="eastAsia" w:ascii="仿宋" w:hAnsi="仿宋" w:eastAsia="仿宋" w:cs="仿宋"/>
                <w:i w:val="0"/>
                <w:color w:val="000000"/>
                <w:sz w:val="24"/>
                <w:szCs w:val="24"/>
                <w:u w:val="none"/>
                <w:lang w:val="en-US" w:eastAsia="zh-CN"/>
              </w:rPr>
            </w:pPr>
          </w:p>
        </w:tc>
      </w:tr>
    </w:tbl>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2018-2019年度市直学校（单位）优秀党务工作者名单</w:t>
      </w:r>
    </w:p>
    <w:tbl>
      <w:tblPr>
        <w:tblStyle w:val="4"/>
        <w:tblpPr w:leftFromText="180" w:rightFromText="180" w:vertAnchor="text" w:horzAnchor="page" w:tblpXSpec="center" w:tblpY="283"/>
        <w:tblOverlap w:val="never"/>
        <w:tblW w:w="87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8"/>
        <w:gridCol w:w="2760"/>
        <w:gridCol w:w="1896"/>
        <w:gridCol w:w="3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 w:hRule="atLeast"/>
          <w:jc w:val="center"/>
        </w:trPr>
        <w:tc>
          <w:tcPr>
            <w:tcW w:w="74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序号</w:t>
            </w:r>
          </w:p>
        </w:tc>
        <w:tc>
          <w:tcPr>
            <w:tcW w:w="27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学校（单位）</w:t>
            </w:r>
          </w:p>
        </w:tc>
        <w:tc>
          <w:tcPr>
            <w:tcW w:w="189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姓  名</w:t>
            </w:r>
          </w:p>
        </w:tc>
        <w:tc>
          <w:tcPr>
            <w:tcW w:w="335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1405" w:firstLineChars="500"/>
              <w:jc w:val="both"/>
              <w:textAlignment w:val="center"/>
              <w:rPr>
                <w:rFonts w:hint="eastAsia"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南昌市第二中学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val="en-US" w:eastAsia="zh-CN"/>
              </w:rPr>
              <w:t xml:space="preserve">王  </w:t>
            </w:r>
            <w:r>
              <w:rPr>
                <w:rFonts w:hint="eastAsia" w:ascii="仿宋" w:hAnsi="仿宋" w:eastAsia="仿宋" w:cs="仿宋"/>
                <w:i w:val="0"/>
                <w:color w:val="000000"/>
                <w:sz w:val="24"/>
                <w:szCs w:val="24"/>
                <w:u w:val="none"/>
                <w:lang w:eastAsia="zh-CN"/>
              </w:rPr>
              <w:t>鑫</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党政办副主任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南昌市第八中学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张奇桢</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总支委员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南昌市第十二中学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黄秋兰</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总支委员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南昌市第十三中学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徐</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泓</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总支委员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南昌市第十四中学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龙卫华</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总支委员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南昌市第十五中学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罗</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勇</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 扶贫第一书记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南昌市第十六中学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涂文军</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总支委员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南昌市第十七中学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徐</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艳</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南昌市第十八中学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郭海燕</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南昌市第十九中学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宋</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焘</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党政办主任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南昌市第二十中学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夏</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衍</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党务干事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南昌市第二十一中学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丹</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党政办主任兼党支部书记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南昌市第二十三中学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邹</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虹</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党总支</w:t>
            </w:r>
            <w:r>
              <w:rPr>
                <w:rFonts w:hint="eastAsia" w:ascii="仿宋" w:hAnsi="仿宋" w:eastAsia="仿宋" w:cs="仿宋"/>
                <w:i w:val="0"/>
                <w:color w:val="000000"/>
                <w:sz w:val="24"/>
                <w:szCs w:val="24"/>
                <w:u w:val="none"/>
                <w:lang w:eastAsia="zh-CN"/>
              </w:rPr>
              <w:t>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FF"/>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南昌市第二十六中学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FF"/>
                <w:sz w:val="24"/>
                <w:szCs w:val="24"/>
                <w:u w:val="none"/>
                <w:lang w:eastAsia="zh-CN"/>
              </w:rPr>
            </w:pPr>
            <w:r>
              <w:rPr>
                <w:rFonts w:hint="eastAsia" w:ascii="仿宋" w:hAnsi="仿宋" w:eastAsia="仿宋" w:cs="仿宋"/>
                <w:i w:val="0"/>
                <w:color w:val="000000"/>
                <w:sz w:val="24"/>
                <w:szCs w:val="24"/>
                <w:u w:val="none"/>
                <w:lang w:eastAsia="zh-CN"/>
              </w:rPr>
              <w:t>李</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晓</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FF"/>
                <w:sz w:val="24"/>
                <w:szCs w:val="24"/>
                <w:u w:val="none"/>
                <w:lang w:eastAsia="zh-CN"/>
              </w:rPr>
            </w:pPr>
            <w:r>
              <w:rPr>
                <w:rFonts w:hint="eastAsia" w:ascii="仿宋" w:hAnsi="仿宋" w:eastAsia="仿宋" w:cs="仿宋"/>
                <w:i w:val="0"/>
                <w:color w:val="000000"/>
                <w:sz w:val="24"/>
                <w:szCs w:val="24"/>
                <w:u w:val="none"/>
                <w:lang w:eastAsia="zh-CN"/>
              </w:rPr>
              <w:t>党政办副主任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南昌市第二十七中学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谭</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笑</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党政办主任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南昌市实验中学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周贵勇</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南昌市八一中学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左小玲</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南昌市洪都中学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余</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俊</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 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南昌市汽车机电学校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郑丽萍</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南昌市盲童学校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李慎真</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南昌师范附属实验小学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熊建国</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党务干事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南昌市教育科学研究所</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闵聿婕</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党务干事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南昌市现代教育技术中心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赖文婷</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党务干事</w:t>
            </w:r>
          </w:p>
        </w:tc>
      </w:tr>
    </w:tbl>
    <w:p>
      <w:pPr>
        <w:keepNext w:val="0"/>
        <w:keepLines w:val="0"/>
        <w:pageBreakBefore w:val="0"/>
        <w:kinsoku/>
        <w:wordWrap/>
        <w:overflowPunct/>
        <w:topLinePunct w:val="0"/>
        <w:autoSpaceDE/>
        <w:autoSpaceDN/>
        <w:bidi w:val="0"/>
        <w:adjustRightInd/>
        <w:snapToGrid/>
        <w:spacing w:line="600" w:lineRule="exact"/>
        <w:rPr>
          <w:rFonts w:hint="eastAsia"/>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94584"/>
    <w:rsid w:val="01F803DF"/>
    <w:rsid w:val="02E03803"/>
    <w:rsid w:val="03094584"/>
    <w:rsid w:val="039503B8"/>
    <w:rsid w:val="03990CA6"/>
    <w:rsid w:val="04B553D3"/>
    <w:rsid w:val="06F7233C"/>
    <w:rsid w:val="070A59F3"/>
    <w:rsid w:val="0A435A0F"/>
    <w:rsid w:val="0AB743A0"/>
    <w:rsid w:val="0AE732CD"/>
    <w:rsid w:val="0AF55F17"/>
    <w:rsid w:val="0B5F01F1"/>
    <w:rsid w:val="0C783E61"/>
    <w:rsid w:val="0CAC4F6F"/>
    <w:rsid w:val="0D746BF6"/>
    <w:rsid w:val="0DE6612D"/>
    <w:rsid w:val="10FD4526"/>
    <w:rsid w:val="11BA2556"/>
    <w:rsid w:val="15E57E76"/>
    <w:rsid w:val="177C49A1"/>
    <w:rsid w:val="17B63D7D"/>
    <w:rsid w:val="19556795"/>
    <w:rsid w:val="1D0163C2"/>
    <w:rsid w:val="1DE20D49"/>
    <w:rsid w:val="1EF9122A"/>
    <w:rsid w:val="206B0C59"/>
    <w:rsid w:val="20F81DEF"/>
    <w:rsid w:val="22D615BD"/>
    <w:rsid w:val="242E3A6D"/>
    <w:rsid w:val="24CE6686"/>
    <w:rsid w:val="25F6598F"/>
    <w:rsid w:val="26A54163"/>
    <w:rsid w:val="27B8539A"/>
    <w:rsid w:val="288F0825"/>
    <w:rsid w:val="289D2FD4"/>
    <w:rsid w:val="2B792D7F"/>
    <w:rsid w:val="2D0E2999"/>
    <w:rsid w:val="2DDF2944"/>
    <w:rsid w:val="2E712222"/>
    <w:rsid w:val="306C3C8A"/>
    <w:rsid w:val="31766574"/>
    <w:rsid w:val="31A54F4F"/>
    <w:rsid w:val="327E3DBD"/>
    <w:rsid w:val="34980002"/>
    <w:rsid w:val="35D11AFA"/>
    <w:rsid w:val="38FD4BF3"/>
    <w:rsid w:val="394F3355"/>
    <w:rsid w:val="3DC91E2A"/>
    <w:rsid w:val="3FD87F28"/>
    <w:rsid w:val="3FED2C41"/>
    <w:rsid w:val="4254400A"/>
    <w:rsid w:val="426472BB"/>
    <w:rsid w:val="42AF25E5"/>
    <w:rsid w:val="472A3C24"/>
    <w:rsid w:val="47736FAC"/>
    <w:rsid w:val="4AD613D2"/>
    <w:rsid w:val="4AF51749"/>
    <w:rsid w:val="4F636830"/>
    <w:rsid w:val="50A54A03"/>
    <w:rsid w:val="528E2E38"/>
    <w:rsid w:val="52DC6146"/>
    <w:rsid w:val="550B7F0E"/>
    <w:rsid w:val="554F454C"/>
    <w:rsid w:val="559C721D"/>
    <w:rsid w:val="55D92B8E"/>
    <w:rsid w:val="59DB6F3E"/>
    <w:rsid w:val="5AB10B32"/>
    <w:rsid w:val="631447C0"/>
    <w:rsid w:val="6370458A"/>
    <w:rsid w:val="63A07785"/>
    <w:rsid w:val="686972BF"/>
    <w:rsid w:val="6C1A135A"/>
    <w:rsid w:val="6EFB4DCC"/>
    <w:rsid w:val="6F03422A"/>
    <w:rsid w:val="6F5F16DA"/>
    <w:rsid w:val="73350275"/>
    <w:rsid w:val="78147782"/>
    <w:rsid w:val="7C9E057A"/>
    <w:rsid w:val="7E427F9B"/>
    <w:rsid w:val="7F8D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2019-06-25T07:17:00Z</dcterms:created>
  <dc:creator>青青草原</dc:creator>
  <cp:lastModifiedBy>user</cp:lastModifiedBy>
  <cp:lastPrinted>2019-08-13T07:34:00Z</cp:lastPrinted>
  <dcterms:modified xsi:type="dcterms:W3CDTF">2019-08-13T08:03:28Z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