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南昌市教育局关于垃圾分类工作有关</w:t>
      </w:r>
      <w:r>
        <w:rPr>
          <w:rFonts w:hint="eastAsia"/>
          <w:b/>
          <w:sz w:val="44"/>
          <w:szCs w:val="44"/>
        </w:rPr>
        <w:t>要求</w:t>
      </w:r>
      <w:r>
        <w:rPr>
          <w:b/>
          <w:sz w:val="44"/>
          <w:szCs w:val="44"/>
        </w:rPr>
        <w:t>落实情况的通报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各县（区）教体局、开发区（新区）教办，局属学校，省属事业单位办学校，市管民办学历教育学校：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为贯彻落实市委、市政府垃圾分类工作部署，切实</w:t>
      </w:r>
      <w:r>
        <w:rPr>
          <w:rFonts w:ascii="仿宋" w:hAnsi="仿宋" w:eastAsia="仿宋" w:cs="仿宋"/>
          <w:kern w:val="0"/>
          <w:sz w:val="32"/>
          <w:szCs w:val="32"/>
        </w:rPr>
        <w:t>抓好学校垃圾分类教育工作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，5月15日市教育局、市城管局联合举办了“全市中小学垃圾分类工作培训班”，同时下发了《南昌市教育局、南昌市城市管理局关于举办“2</w:t>
      </w:r>
      <w:r>
        <w:rPr>
          <w:rFonts w:ascii="仿宋" w:hAnsi="仿宋" w:eastAsia="仿宋" w:cs="仿宋"/>
          <w:kern w:val="0"/>
          <w:sz w:val="32"/>
          <w:szCs w:val="32"/>
        </w:rPr>
        <w:t>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年‘人杰杯’南昌市中小学垃圾分类宣传创意设计大赛”的通知》，从参加培训情况及大赛组织起始阶段工作情况来看，存在以下问题。</w:t>
      </w:r>
    </w:p>
    <w:p>
      <w:pPr>
        <w:ind w:firstLine="640" w:firstLineChars="200"/>
        <w:rPr>
          <w:rFonts w:ascii="黑体" w:hAnsi="黑体" w:eastAsia="黑体" w:cs="仿宋"/>
          <w:b w:val="0"/>
          <w:bCs/>
          <w:kern w:val="0"/>
          <w:sz w:val="32"/>
          <w:szCs w:val="32"/>
        </w:rPr>
      </w:pPr>
      <w:r>
        <w:rPr>
          <w:rFonts w:ascii="黑体" w:hAnsi="黑体" w:eastAsia="黑体" w:cs="仿宋"/>
          <w:b w:val="0"/>
          <w:bCs/>
          <w:kern w:val="0"/>
          <w:sz w:val="32"/>
          <w:szCs w:val="32"/>
        </w:rPr>
        <w:t>一</w:t>
      </w:r>
      <w:r>
        <w:rPr>
          <w:rFonts w:hint="eastAsia" w:ascii="黑体" w:hAnsi="黑体" w:eastAsia="黑体" w:cs="仿宋"/>
          <w:b w:val="0"/>
          <w:bCs/>
          <w:kern w:val="0"/>
          <w:sz w:val="32"/>
          <w:szCs w:val="32"/>
        </w:rPr>
        <w:t>、</w:t>
      </w:r>
      <w:r>
        <w:rPr>
          <w:rFonts w:ascii="黑体" w:hAnsi="黑体" w:eastAsia="黑体" w:cs="仿宋"/>
          <w:b w:val="0"/>
          <w:bCs/>
          <w:kern w:val="0"/>
          <w:sz w:val="32"/>
          <w:szCs w:val="32"/>
        </w:rPr>
        <w:t>部分参训学员未按时签到</w:t>
      </w:r>
    </w:p>
    <w:p>
      <w:pPr>
        <w:ind w:firstLine="640" w:firstLineChars="200"/>
        <w:rPr>
          <w:rFonts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ascii="仿宋" w:hAnsi="仿宋" w:eastAsia="仿宋" w:cs="仿宋"/>
          <w:b w:val="0"/>
          <w:bCs/>
          <w:kern w:val="0"/>
          <w:sz w:val="32"/>
          <w:szCs w:val="32"/>
        </w:rPr>
        <w:t>截止培训当天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9:00</w:t>
      </w:r>
      <w:r>
        <w:rPr>
          <w:rFonts w:ascii="仿宋" w:hAnsi="仿宋" w:eastAsia="仿宋" w:cs="仿宋"/>
          <w:b w:val="0"/>
          <w:bCs/>
          <w:kern w:val="0"/>
          <w:sz w:val="32"/>
          <w:szCs w:val="32"/>
        </w:rPr>
        <w:t>会议开始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，仍有以下学校未签到：南昌八中、十中、十四中、十九中、二十中、二十九中、豫章中学、农大附中、财大附中、南航附校、农科院中学、师大附小、江科附中、联立学校、华联外语实验学校、少春中学、雷式学校、五中、东方舞蹈学校、莲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松</w:t>
      </w:r>
      <w:bookmarkStart w:id="2" w:name="_GoBack"/>
      <w:bookmarkEnd w:id="2"/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学校、现代外国语象湖学校、立德朝阳中学、中山舞蹈学校、新华电脑中专学校、理工职业中专学校、新东方烹饪学校、现代教育学校、泛美艺术中等专业学校。</w:t>
      </w:r>
    </w:p>
    <w:p>
      <w:pPr>
        <w:ind w:firstLine="640" w:firstLineChars="200"/>
        <w:rPr>
          <w:rFonts w:ascii="黑体" w:hAnsi="黑体" w:eastAsia="黑体" w:cs="仿宋"/>
          <w:b w:val="0"/>
          <w:bCs/>
          <w:kern w:val="0"/>
          <w:sz w:val="32"/>
          <w:szCs w:val="32"/>
        </w:rPr>
      </w:pPr>
      <w:r>
        <w:rPr>
          <w:rFonts w:ascii="黑体" w:hAnsi="黑体" w:eastAsia="黑体" w:cs="仿宋"/>
          <w:b w:val="0"/>
          <w:bCs/>
          <w:kern w:val="0"/>
          <w:sz w:val="32"/>
          <w:szCs w:val="32"/>
        </w:rPr>
        <w:t>二</w:t>
      </w:r>
      <w:r>
        <w:rPr>
          <w:rFonts w:hint="eastAsia" w:ascii="黑体" w:hAnsi="黑体" w:eastAsia="黑体" w:cs="仿宋"/>
          <w:b w:val="0"/>
          <w:bCs/>
          <w:kern w:val="0"/>
          <w:sz w:val="32"/>
          <w:szCs w:val="32"/>
        </w:rPr>
        <w:t>、</w:t>
      </w:r>
      <w:r>
        <w:rPr>
          <w:rFonts w:ascii="黑体" w:hAnsi="黑体" w:eastAsia="黑体" w:cs="仿宋"/>
          <w:b w:val="0"/>
          <w:bCs/>
          <w:kern w:val="0"/>
          <w:sz w:val="32"/>
          <w:szCs w:val="32"/>
        </w:rPr>
        <w:t>部分学校未报送大赛具体联系人名单</w:t>
      </w:r>
    </w:p>
    <w:p>
      <w:pPr>
        <w:ind w:firstLine="640" w:firstLineChars="200"/>
        <w:rPr>
          <w:rFonts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ascii="仿宋" w:hAnsi="仿宋" w:eastAsia="仿宋" w:cs="仿宋"/>
          <w:b w:val="0"/>
          <w:bCs/>
          <w:kern w:val="0"/>
          <w:sz w:val="32"/>
          <w:szCs w:val="32"/>
        </w:rPr>
        <w:t>根据通知要求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5月17日前报送大赛联系人，</w:t>
      </w:r>
      <w:r>
        <w:rPr>
          <w:rFonts w:ascii="仿宋" w:hAnsi="仿宋" w:eastAsia="仿宋" w:cs="仿宋"/>
          <w:b w:val="0"/>
          <w:bCs/>
          <w:kern w:val="0"/>
          <w:sz w:val="32"/>
          <w:szCs w:val="32"/>
        </w:rPr>
        <w:t>截止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5月，仍有以下学校未报送联系人名单：南昌县、进贤县、安义县、西湖区、青云谱区、湾里区、新建区、经开区、红谷滩新区各县（区）教体局；南昌一中、二中、八中、十中、十二中、十三中、十四中、十五中、十六中、十八中、十九中、二十一中、二十三中、二十四中、二十六中、二十七中、二十八中、二十九中、豫章中学、实验中学、八一中学、外国语学校、铁二中、洪都中学、市水电中学、汽车机电学校、启音学校、盲童学校、南师附小、师大附中、南大附中、南师附中、农大附中、财大附中、华东交大附校、南航附校、林科院子弟学校、农科院中学、南大附小、师大附小；江科附中、麻丘高级中学、少春中学、致远双语学校、雷式学校、育华学校、当代学校、仁川中学、江右艺术高中、宏宇学校、第五中学、百树学校、红谷中学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、东方舞蹈学校、莲松学校、英华外语学校、现代外国语学校、民德学校、中山舞蹈中等专业学校、江西新华电脑中专学校、理工职业中等专业学校、新东方烹饪中专学校、现代交通学校、运输职业技术学校、向远轨道技术学校、泛美艺术中等专业学校。请以上单位、学校于5月22日下班前将本单位具体负责本次大赛联系人名单发送至大赛邮箱。</w:t>
      </w:r>
    </w:p>
    <w:p>
      <w:pPr>
        <w:ind w:firstLine="640" w:firstLineChars="200"/>
        <w:rPr>
          <w:rFonts w:ascii="黑体" w:hAnsi="黑体" w:eastAsia="黑体" w:cs="仿宋"/>
          <w:b w:val="0"/>
          <w:bCs/>
          <w:kern w:val="0"/>
          <w:sz w:val="32"/>
          <w:szCs w:val="32"/>
        </w:rPr>
      </w:pPr>
      <w:r>
        <w:rPr>
          <w:rFonts w:ascii="黑体" w:hAnsi="黑体" w:eastAsia="黑体" w:cs="仿宋"/>
          <w:b w:val="0"/>
          <w:bCs/>
          <w:kern w:val="0"/>
          <w:sz w:val="32"/>
          <w:szCs w:val="32"/>
        </w:rPr>
        <w:t>三</w:t>
      </w:r>
      <w:r>
        <w:rPr>
          <w:rFonts w:hint="eastAsia" w:ascii="黑体" w:hAnsi="黑体" w:eastAsia="黑体" w:cs="仿宋"/>
          <w:b w:val="0"/>
          <w:bCs/>
          <w:kern w:val="0"/>
          <w:sz w:val="32"/>
          <w:szCs w:val="32"/>
        </w:rPr>
        <w:t>、</w:t>
      </w:r>
      <w:r>
        <w:rPr>
          <w:rFonts w:ascii="黑体" w:hAnsi="黑体" w:eastAsia="黑体" w:cs="仿宋"/>
          <w:b w:val="0"/>
          <w:bCs/>
          <w:kern w:val="0"/>
          <w:sz w:val="32"/>
          <w:szCs w:val="32"/>
        </w:rPr>
        <w:t>有关要求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生活垃圾分类是城市生态文明建设和可持续发展的重要保障，也是改善城市生态环境、提升城市文明程度的一项重要举措。学校是培育人才的摇篮，是推动生活垃圾分类工作的重要环节。各县（区）教育部门、各学校要高度重视本次比赛和垃圾分类工作，充分发挥活动育人作用，加强宣传，广泛发动学生积极参与，通过层层比赛选拔，按照时间节点完成相关任务。</w:t>
      </w:r>
      <w:r>
        <w:rPr>
          <w:rFonts w:hint="eastAsia" w:ascii="仿宋" w:hAnsi="仿宋" w:eastAsia="仿宋"/>
          <w:sz w:val="32"/>
          <w:szCs w:val="32"/>
        </w:rPr>
        <w:t xml:space="preserve">垃圾分类工作是“绿色学校”评比、“文明校园”创建重要考评内容，并纳入年终“五看五比”评比细则。 </w:t>
      </w:r>
    </w:p>
    <w:p>
      <w:pPr>
        <w:ind w:firstLine="643" w:firstLineChars="200"/>
        <w:rPr>
          <w:rFonts w:ascii="黑体" w:hAnsi="黑体" w:eastAsia="黑体" w:cs="仿宋"/>
          <w:b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黑体" w:hAnsi="黑体" w:eastAsia="黑体" w:cs="仿宋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3.4pt;margin-top:6.7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ind w:firstLine="640" w:firstLineChars="200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ascii="仿宋" w:hAnsi="仿宋" w:eastAsia="仿宋" w:cs="仿宋"/>
          <w:kern w:val="0"/>
          <w:sz w:val="32"/>
          <w:szCs w:val="32"/>
        </w:rPr>
        <w:t>南昌市教育局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2019年5月</w:t>
      </w:r>
      <w:r>
        <w:rPr>
          <w:rFonts w:ascii="仿宋" w:hAnsi="仿宋" w:eastAsia="仿宋" w:cs="仿宋"/>
          <w:kern w:val="0"/>
          <w:sz w:val="32"/>
          <w:szCs w:val="32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C4"/>
    <w:rsid w:val="00035FA0"/>
    <w:rsid w:val="000C3415"/>
    <w:rsid w:val="001E3638"/>
    <w:rsid w:val="00222A9E"/>
    <w:rsid w:val="002D27E9"/>
    <w:rsid w:val="002D7FAA"/>
    <w:rsid w:val="0030562B"/>
    <w:rsid w:val="003133B1"/>
    <w:rsid w:val="00336477"/>
    <w:rsid w:val="00413BB5"/>
    <w:rsid w:val="00417BB3"/>
    <w:rsid w:val="00427D3B"/>
    <w:rsid w:val="004B7BC4"/>
    <w:rsid w:val="004C2ABA"/>
    <w:rsid w:val="00780AFB"/>
    <w:rsid w:val="007C31AD"/>
    <w:rsid w:val="008F03F5"/>
    <w:rsid w:val="00B34FED"/>
    <w:rsid w:val="00B9337E"/>
    <w:rsid w:val="00BC44A1"/>
    <w:rsid w:val="00C541EE"/>
    <w:rsid w:val="00DA009A"/>
    <w:rsid w:val="00F8489B"/>
    <w:rsid w:val="00FF1127"/>
    <w:rsid w:val="318B50BB"/>
    <w:rsid w:val="57675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180</Words>
  <Characters>1028</Characters>
  <Lines>8</Lines>
  <Paragraphs>2</Paragraphs>
  <TotalTime>0</TotalTime>
  <ScaleCrop>false</ScaleCrop>
  <LinksUpToDate>false</LinksUpToDate>
  <CharactersWithSpaces>1206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2019-05-20T07:21:00Z</dcterms:created>
  <dc:creator>Anonymous</dc:creator>
  <cp:lastModifiedBy>user</cp:lastModifiedBy>
  <cp:lastPrinted>2019-05-20T07:12:00Z</cp:lastPrinted>
  <dcterms:modified xsi:type="dcterms:W3CDTF">2019-05-21T07:09:20Z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