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南昌市教育局关于做好中小学校、幼儿园</w:t>
      </w:r>
    </w:p>
    <w:p>
      <w:pPr>
        <w:jc w:val="center"/>
        <w:rPr>
          <w:rFonts w:hint="default" w:asciiTheme="majorEastAsia" w:hAnsiTheme="majorEastAsia" w:eastAsiaTheme="majorEastAsia" w:cstheme="majorEastAsia"/>
          <w:b/>
          <w:bCs/>
          <w:sz w:val="44"/>
          <w:szCs w:val="44"/>
          <w:lang w:val="en-US" w:eastAsia="zh-CN"/>
        </w:rPr>
      </w:pPr>
      <w:bookmarkStart w:id="2" w:name="_GoBack"/>
      <w:bookmarkEnd w:id="2"/>
      <w:r>
        <w:rPr>
          <w:rFonts w:hint="eastAsia" w:asciiTheme="majorEastAsia" w:hAnsiTheme="majorEastAsia" w:eastAsiaTheme="majorEastAsia" w:cstheme="majorEastAsia"/>
          <w:b/>
          <w:bCs/>
          <w:sz w:val="44"/>
          <w:szCs w:val="44"/>
          <w:lang w:val="en-US" w:eastAsia="zh-CN"/>
        </w:rPr>
        <w:t>开展垃圾分类知识教育的通知</w:t>
      </w:r>
    </w:p>
    <w:p>
      <w:pPr>
        <w:jc w:val="left"/>
        <w:rPr>
          <w:rFonts w:hint="eastAsia" w:ascii="仿宋" w:hAnsi="仿宋" w:eastAsia="仿宋"/>
          <w:sz w:val="32"/>
          <w:szCs w:val="32"/>
        </w:rPr>
      </w:pPr>
    </w:p>
    <w:p>
      <w:pPr>
        <w:jc w:val="left"/>
        <w:rPr>
          <w:rFonts w:hint="eastAsia" w:ascii="仿宋" w:hAnsi="仿宋" w:eastAsia="仿宋"/>
          <w:sz w:val="32"/>
          <w:szCs w:val="32"/>
        </w:rPr>
      </w:pPr>
      <w:r>
        <w:rPr>
          <w:rFonts w:hint="eastAsia" w:ascii="仿宋" w:hAnsi="仿宋" w:eastAsia="仿宋"/>
          <w:sz w:val="32"/>
          <w:szCs w:val="32"/>
        </w:rPr>
        <w:t>各县（区）教体局，开发区（新区）教办，局属学校，省属事业单位办学校，市管民办学历教育学校：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theme="minorBidi"/>
          <w:color w:val="222222"/>
          <w:kern w:val="2"/>
          <w:sz w:val="32"/>
          <w:szCs w:val="32"/>
          <w:shd w:val="clear" w:color="auto" w:fill="FFFFFF"/>
          <w:lang w:val="en-US" w:eastAsia="zh-CN" w:bidi="ar-SA"/>
        </w:rPr>
        <w:t>为落实市委、市政府关于编写垃圾分类教育读本，将生活垃圾分类知识纳入教学体系的垃圾分类工作任务。根据省教育厅《关于在全省中小学、幼儿园开展生活垃圾分类知识教育的通知》（</w:t>
      </w:r>
      <w:r>
        <w:rPr>
          <w:rFonts w:hint="eastAsia" w:ascii="仿宋" w:hAnsi="仿宋" w:eastAsia="仿宋" w:cs="仿宋"/>
          <w:b w:val="0"/>
          <w:bCs w:val="0"/>
          <w:sz w:val="32"/>
          <w:szCs w:val="32"/>
          <w:lang w:val="en-US" w:eastAsia="zh-CN"/>
        </w:rPr>
        <w:t>赣教基办函</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31号</w:t>
      </w:r>
      <w:r>
        <w:rPr>
          <w:rFonts w:hint="eastAsia" w:ascii="仿宋" w:hAnsi="仿宋" w:eastAsia="仿宋" w:cstheme="minorBidi"/>
          <w:color w:val="222222"/>
          <w:kern w:val="2"/>
          <w:sz w:val="32"/>
          <w:szCs w:val="32"/>
          <w:shd w:val="clear" w:color="auto" w:fill="FFFFFF"/>
          <w:lang w:val="en-US" w:eastAsia="zh-CN" w:bidi="ar-SA"/>
        </w:rPr>
        <w:t>）、《南昌市教育局关于进一步加强中小学幼儿园生活垃圾分类工作的指导意见》（</w:t>
      </w:r>
      <w:r>
        <w:rPr>
          <w:rFonts w:hint="eastAsia" w:ascii="仿宋" w:hAnsi="仿宋" w:eastAsia="仿宋" w:cs="仿宋"/>
          <w:b w:val="0"/>
          <w:bCs w:val="0"/>
          <w:sz w:val="32"/>
          <w:szCs w:val="32"/>
          <w:lang w:eastAsia="zh-CN"/>
        </w:rPr>
        <w:t>洪教义教字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21号</w:t>
      </w:r>
      <w:r>
        <w:rPr>
          <w:rFonts w:hint="eastAsia" w:ascii="仿宋" w:hAnsi="仿宋" w:eastAsia="仿宋" w:cstheme="minorBidi"/>
          <w:color w:val="222222"/>
          <w:kern w:val="2"/>
          <w:sz w:val="32"/>
          <w:szCs w:val="32"/>
          <w:shd w:val="clear" w:color="auto" w:fill="FFFFFF"/>
          <w:lang w:val="en-US" w:eastAsia="zh-CN" w:bidi="ar-SA"/>
        </w:rPr>
        <w:t>）和《关于印发《南昌市生活垃圾分类设施设备设置规范的通知》（</w:t>
      </w:r>
      <w:r>
        <w:rPr>
          <w:rFonts w:hint="eastAsia" w:ascii="仿宋" w:hAnsi="仿宋" w:eastAsia="仿宋"/>
          <w:sz w:val="32"/>
          <w:szCs w:val="32"/>
        </w:rPr>
        <w:t>洪垃分办字〔2019〕7号</w:t>
      </w:r>
      <w:r>
        <w:rPr>
          <w:rFonts w:hint="eastAsia" w:ascii="仿宋" w:hAnsi="仿宋" w:eastAsia="仿宋" w:cstheme="minorBidi"/>
          <w:color w:val="222222"/>
          <w:kern w:val="2"/>
          <w:sz w:val="32"/>
          <w:szCs w:val="32"/>
          <w:shd w:val="clear" w:color="auto" w:fill="FFFFFF"/>
          <w:lang w:val="en-US" w:eastAsia="zh-CN" w:bidi="ar-SA"/>
        </w:rPr>
        <w:t>）有关要求，</w:t>
      </w:r>
      <w:r>
        <w:rPr>
          <w:rFonts w:hint="eastAsia" w:ascii="仿宋" w:hAnsi="仿宋" w:eastAsia="仿宋"/>
          <w:sz w:val="32"/>
          <w:szCs w:val="32"/>
          <w:lang w:val="en-US" w:eastAsia="zh-CN"/>
        </w:rPr>
        <w:t>为进一步做好垃圾分类教育宣传进校园、进课堂</w:t>
      </w:r>
      <w:r>
        <w:rPr>
          <w:rFonts w:hint="eastAsia" w:ascii="仿宋" w:hAnsi="仿宋" w:eastAsia="仿宋"/>
          <w:color w:val="222222"/>
          <w:sz w:val="32"/>
          <w:szCs w:val="32"/>
          <w:shd w:val="clear" w:color="auto" w:fill="FFFFFF"/>
        </w:rPr>
        <w:t>，</w:t>
      </w:r>
      <w:r>
        <w:rPr>
          <w:rFonts w:hint="eastAsia" w:ascii="仿宋" w:hAnsi="仿宋" w:eastAsia="仿宋" w:cs="仿宋"/>
          <w:kern w:val="0"/>
          <w:sz w:val="32"/>
          <w:szCs w:val="32"/>
          <w:lang w:val="en-US" w:eastAsia="zh-CN"/>
        </w:rPr>
        <w:t>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3" w:firstLineChars="200"/>
        <w:jc w:val="both"/>
        <w:textAlignment w:val="auto"/>
        <w:outlineLvl w:val="9"/>
        <w:rPr>
          <w:rFonts w:hint="default" w:ascii="仿宋" w:hAnsi="仿宋" w:eastAsia="仿宋" w:cs="仿宋"/>
          <w:sz w:val="32"/>
          <w:szCs w:val="32"/>
          <w:lang w:val="en-US" w:eastAsia="zh-CN"/>
        </w:rPr>
      </w:pPr>
      <w:r>
        <w:rPr>
          <w:rFonts w:hint="eastAsia" w:ascii="楷体" w:hAnsi="楷体" w:eastAsia="楷体" w:cs="楷体"/>
          <w:b/>
          <w:bCs/>
          <w:kern w:val="0"/>
          <w:sz w:val="32"/>
          <w:szCs w:val="32"/>
          <w:lang w:val="en-US" w:eastAsia="zh-CN"/>
        </w:rPr>
        <w:t>1.做好图书发放。</w:t>
      </w:r>
      <w:r>
        <w:rPr>
          <w:rFonts w:hint="eastAsia" w:ascii="仿宋" w:hAnsi="仿宋" w:eastAsia="仿宋" w:cs="仿宋"/>
          <w:sz w:val="32"/>
          <w:szCs w:val="32"/>
          <w:lang w:val="en-US" w:eastAsia="zh-CN"/>
        </w:rPr>
        <w:t>今年市教育局组织编写了《南昌市垃圾分类与减量工作知识读本》，该读本正在陆续由供货商配送到各县区、各学校。请各县（区）教育部门、各学校收到图书后做好发放工作，读本发放年级为幼儿园大班、小学一年级、四年级、初中一年级。各学校、幼儿园在开学后要将省教育厅编印下发的生活垃圾分类知识挂图在每个班级醒目位置张贴，引导和方便学校学生随时学习生活垃圾分类知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3" w:firstLineChars="200"/>
        <w:jc w:val="both"/>
        <w:textAlignment w:val="auto"/>
        <w:outlineLvl w:val="9"/>
        <w:rPr>
          <w:rFonts w:hint="default" w:ascii="仿宋" w:hAnsi="仿宋" w:eastAsia="仿宋" w:cs="仿宋"/>
          <w:kern w:val="0"/>
          <w:sz w:val="32"/>
          <w:szCs w:val="32"/>
          <w:lang w:val="en-US" w:eastAsia="zh-CN"/>
        </w:rPr>
      </w:pPr>
      <w:r>
        <w:rPr>
          <w:rFonts w:hint="eastAsia" w:ascii="楷体" w:hAnsi="楷体" w:eastAsia="楷体" w:cs="楷体"/>
          <w:b/>
          <w:bCs/>
          <w:kern w:val="0"/>
          <w:sz w:val="32"/>
          <w:szCs w:val="32"/>
          <w:lang w:val="en-US" w:eastAsia="zh-CN"/>
        </w:rPr>
        <w:t>2.落实工作标准。</w:t>
      </w:r>
      <w:r>
        <w:rPr>
          <w:rFonts w:hint="eastAsia" w:ascii="仿宋" w:hAnsi="仿宋" w:eastAsia="仿宋" w:cs="仿宋"/>
          <w:sz w:val="32"/>
          <w:szCs w:val="32"/>
          <w:lang w:val="en-US" w:eastAsia="zh-CN"/>
        </w:rPr>
        <w:t>各县（区）教育部门、各学校根据《南昌市中小学幼儿园垃圾分类工作实施标准》（附件1），</w:t>
      </w:r>
      <w:r>
        <w:rPr>
          <w:rFonts w:hint="eastAsia" w:ascii="仿宋" w:hAnsi="仿宋" w:eastAsia="仿宋"/>
          <w:sz w:val="32"/>
          <w:szCs w:val="32"/>
        </w:rPr>
        <w:t>大力普及生活垃圾分类知识，规范做好生活垃圾分类投放收集贮存，着力提高师生生活垃圾分类和资源环境意识</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开学后</w:t>
      </w:r>
      <w:r>
        <w:rPr>
          <w:rFonts w:hint="eastAsia" w:ascii="仿宋" w:hAnsi="仿宋" w:eastAsia="仿宋" w:cs="仿宋"/>
          <w:sz w:val="32"/>
          <w:szCs w:val="32"/>
          <w:lang w:val="en-US" w:eastAsia="zh-CN"/>
        </w:rPr>
        <w:t>各县（区）教育部门、各学校自行前往江西省教育资源公共服务平台（网址：http://www.jxeduyun.com)下载省教育厅编制的《生活垃圾分类教育宣传片》，会同市教育局将于9月底前编制完成的南昌市垃圾分类编制宣传片，用于学校垃圾分类知识宣传。</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hint="eastAsia" w:ascii="仿宋" w:hAnsi="仿宋" w:eastAsia="仿宋"/>
          <w:sz w:val="32"/>
          <w:szCs w:val="32"/>
          <w:lang w:val="en-US" w:eastAsia="zh-CN"/>
        </w:rPr>
      </w:pPr>
      <w:r>
        <w:rPr>
          <w:rFonts w:hint="eastAsia" w:ascii="楷体" w:hAnsi="楷体" w:eastAsia="楷体" w:cs="楷体"/>
          <w:b/>
          <w:bCs/>
          <w:kern w:val="0"/>
          <w:sz w:val="32"/>
          <w:szCs w:val="32"/>
          <w:lang w:val="en-US" w:eastAsia="zh-CN"/>
        </w:rPr>
        <w:t>3.上好分类课程。</w:t>
      </w:r>
      <w:r>
        <w:rPr>
          <w:rFonts w:hint="eastAsia" w:ascii="仿宋" w:hAnsi="仿宋" w:eastAsia="仿宋" w:cs="仿宋"/>
          <w:color w:val="auto"/>
          <w:kern w:val="0"/>
          <w:sz w:val="32"/>
          <w:szCs w:val="32"/>
        </w:rPr>
        <w:t>全市中小学开展垃圾分类教育进课堂行动，</w:t>
      </w:r>
      <w:r>
        <w:rPr>
          <w:rFonts w:ascii="仿宋" w:hAnsi="仿宋" w:eastAsia="仿宋" w:cs="仿宋"/>
          <w:color w:val="auto"/>
          <w:kern w:val="0"/>
          <w:sz w:val="32"/>
          <w:szCs w:val="32"/>
        </w:rPr>
        <w:t>每个班级每星期</w:t>
      </w:r>
      <w:r>
        <w:rPr>
          <w:rFonts w:hint="eastAsia" w:ascii="仿宋" w:hAnsi="仿宋" w:eastAsia="仿宋" w:cs="仿宋"/>
          <w:color w:val="auto"/>
          <w:kern w:val="0"/>
          <w:sz w:val="32"/>
          <w:szCs w:val="32"/>
        </w:rPr>
        <w:t>安排不少于</w:t>
      </w:r>
      <w:r>
        <w:rPr>
          <w:rFonts w:ascii="仿宋" w:hAnsi="仿宋" w:eastAsia="仿宋" w:cs="仿宋"/>
          <w:color w:val="auto"/>
          <w:kern w:val="0"/>
          <w:sz w:val="32"/>
          <w:szCs w:val="32"/>
        </w:rPr>
        <w:t>1个课时</w:t>
      </w:r>
      <w:r>
        <w:rPr>
          <w:rFonts w:hint="eastAsia" w:ascii="仿宋" w:hAnsi="仿宋" w:eastAsia="仿宋" w:cs="仿宋"/>
          <w:color w:val="auto"/>
          <w:kern w:val="0"/>
          <w:sz w:val="32"/>
          <w:szCs w:val="32"/>
        </w:rPr>
        <w:t>对学生进行垃圾分类常识教育，同时</w:t>
      </w:r>
      <w:r>
        <w:rPr>
          <w:rFonts w:hint="eastAsia" w:ascii="仿宋" w:hAnsi="仿宋" w:eastAsia="仿宋"/>
          <w:sz w:val="32"/>
          <w:szCs w:val="32"/>
        </w:rPr>
        <w:t>以《</w:t>
      </w:r>
      <w:r>
        <w:rPr>
          <w:rFonts w:hint="eastAsia" w:ascii="仿宋" w:hAnsi="仿宋" w:eastAsia="仿宋"/>
          <w:sz w:val="32"/>
          <w:szCs w:val="32"/>
          <w:lang w:val="en-US" w:eastAsia="zh-CN"/>
        </w:rPr>
        <w:t>南昌市中小学幼儿园各学段各学科与垃圾分类教育融合的教学知识点内容统计表</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附件2</w:t>
      </w:r>
      <w:r>
        <w:rPr>
          <w:rFonts w:hint="eastAsia" w:ascii="仿宋" w:hAnsi="仿宋" w:eastAsia="仿宋"/>
          <w:sz w:val="32"/>
          <w:szCs w:val="32"/>
          <w:lang w:eastAsia="zh-CN"/>
        </w:rPr>
        <w:t>）</w:t>
      </w:r>
      <w:r>
        <w:rPr>
          <w:rFonts w:hint="eastAsia" w:ascii="仿宋" w:hAnsi="仿宋" w:eastAsia="仿宋"/>
          <w:sz w:val="32"/>
          <w:szCs w:val="32"/>
        </w:rPr>
        <w:t>为指引</w:t>
      </w:r>
      <w:r>
        <w:rPr>
          <w:rFonts w:hint="eastAsia" w:ascii="仿宋" w:hAnsi="仿宋" w:eastAsia="仿宋"/>
          <w:sz w:val="32"/>
          <w:szCs w:val="32"/>
          <w:lang w:eastAsia="zh-CN"/>
        </w:rPr>
        <w:t>，</w:t>
      </w:r>
      <w:r>
        <w:rPr>
          <w:rFonts w:hint="eastAsia" w:ascii="仿宋" w:hAnsi="仿宋" w:eastAsia="仿宋" w:cs="仿宋"/>
          <w:color w:val="auto"/>
          <w:kern w:val="0"/>
          <w:sz w:val="32"/>
          <w:szCs w:val="32"/>
        </w:rPr>
        <w:t>不断加强与其他学科的联系与渗透，</w:t>
      </w:r>
      <w:r>
        <w:rPr>
          <w:rFonts w:hint="eastAsia" w:ascii="仿宋" w:hAnsi="仿宋" w:eastAsia="仿宋"/>
          <w:sz w:val="32"/>
          <w:szCs w:val="32"/>
        </w:rPr>
        <w:t>讲授垃圾分类课程和指导学生学习</w:t>
      </w:r>
      <w:r>
        <w:rPr>
          <w:rFonts w:hint="eastAsia" w:ascii="仿宋" w:hAnsi="仿宋" w:eastAsia="仿宋"/>
          <w:sz w:val="32"/>
          <w:szCs w:val="32"/>
          <w:lang w:val="en-US" w:eastAsia="zh-CN"/>
        </w:rPr>
        <w:t>分类知识，并利用开学教育、世界环境日、节能环保宣传周、环保宣传月等节点，广泛开展主题实践活动。</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hint="eastAsia" w:ascii="仿宋" w:hAnsi="仿宋" w:eastAsia="仿宋"/>
          <w:sz w:val="32"/>
          <w:szCs w:val="32"/>
          <w:lang w:val="en-US" w:eastAsia="zh-CN"/>
        </w:rPr>
      </w:pPr>
      <w:r>
        <w:rPr>
          <w:rFonts w:hint="eastAsia" w:ascii="楷体" w:hAnsi="楷体" w:eastAsia="楷体" w:cs="楷体"/>
          <w:b/>
          <w:bCs/>
          <w:kern w:val="0"/>
          <w:sz w:val="32"/>
          <w:szCs w:val="32"/>
          <w:lang w:val="en-US" w:eastAsia="zh-CN"/>
        </w:rPr>
        <w:t>4.按时报送信息。</w:t>
      </w:r>
      <w:r>
        <w:rPr>
          <w:rFonts w:hint="eastAsia" w:ascii="仿宋" w:hAnsi="仿宋" w:eastAsia="仿宋"/>
          <w:sz w:val="32"/>
          <w:szCs w:val="32"/>
          <w:lang w:val="en-US" w:eastAsia="zh-CN"/>
        </w:rPr>
        <w:t>市教育局每月30日前报送全市垃圾分类工作信息到住建部垃圾分类工作考核系统（包括纳入教育体系、开展学校、家庭社区互动实践活动，建立考评制度），得分情况将影响南昌市在全国46个垃圾分类试点城市考核排名情况。请各县区教育部门、市属学校、省属事业办学校、民办学校每月25日前报送本单位垃圾分类工作开展情况简报。各</w:t>
      </w:r>
      <w:r>
        <w:rPr>
          <w:rFonts w:hint="eastAsia" w:ascii="仿宋" w:hAnsi="仿宋" w:eastAsia="仿宋"/>
          <w:sz w:val="32"/>
          <w:szCs w:val="32"/>
        </w:rPr>
        <w:t>局属学校，省属事业单位办学校，市管民办学历教育学校</w:t>
      </w:r>
      <w:r>
        <w:rPr>
          <w:rFonts w:hint="eastAsia" w:ascii="仿宋" w:hAnsi="仿宋" w:eastAsia="仿宋"/>
          <w:sz w:val="32"/>
          <w:szCs w:val="32"/>
          <w:lang w:val="en-US" w:eastAsia="zh-CN"/>
        </w:rPr>
        <w:t>确定联系人加群：516487078。</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联系人：吴季鹏，联系电话：83986482，邮箱：</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"mailto:6357829@qq.com" </w:instrText>
      </w:r>
      <w:r>
        <w:rPr>
          <w:rFonts w:hint="eastAsia" w:ascii="仿宋" w:hAnsi="仿宋" w:eastAsia="仿宋"/>
          <w:sz w:val="32"/>
          <w:szCs w:val="32"/>
          <w:lang w:val="en-US" w:eastAsia="zh-CN"/>
        </w:rPr>
        <w:fldChar w:fldCharType="separate"/>
      </w:r>
      <w:r>
        <w:rPr>
          <w:rStyle w:val="5"/>
          <w:rFonts w:hint="eastAsia" w:ascii="仿宋" w:hAnsi="仿宋" w:eastAsia="仿宋"/>
          <w:sz w:val="32"/>
          <w:szCs w:val="32"/>
          <w:lang w:val="en-US" w:eastAsia="zh-CN"/>
        </w:rPr>
        <w:t>6357829@qq.com</w:t>
      </w:r>
      <w:r>
        <w:rPr>
          <w:rFonts w:hint="eastAsia" w:ascii="仿宋" w:hAnsi="仿宋" w:eastAsia="仿宋"/>
          <w:sz w:val="32"/>
          <w:szCs w:val="32"/>
          <w:lang w:val="en-US" w:eastAsia="zh-CN"/>
        </w:rPr>
        <w:fldChar w:fldCharType="end"/>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sz w:val="32"/>
          <w:szCs w:val="32"/>
          <w:lang w:val="en-US" w:eastAsia="zh-CN"/>
        </w:rPr>
        <w:t>附件：</w:t>
      </w:r>
      <w:r>
        <w:rPr>
          <w:rFonts w:hint="eastAsia" w:ascii="仿宋" w:hAnsi="仿宋" w:eastAsia="仿宋" w:cs="仿宋"/>
          <w:sz w:val="32"/>
          <w:szCs w:val="32"/>
          <w:lang w:val="en-US" w:eastAsia="zh-CN"/>
        </w:rPr>
        <w:t>1.《南昌市中小学幼儿园垃圾分类工作实施标准》</w:t>
      </w:r>
    </w:p>
    <w:p>
      <w:pPr>
        <w:keepNext w:val="0"/>
        <w:keepLines w:val="0"/>
        <w:pageBreakBefore w:val="0"/>
        <w:widowControl/>
        <w:kinsoku/>
        <w:wordWrap/>
        <w:overflowPunct/>
        <w:topLinePunct w:val="0"/>
        <w:autoSpaceDE/>
        <w:autoSpaceDN/>
        <w:bidi w:val="0"/>
        <w:adjustRightInd/>
        <w:snapToGrid/>
        <w:ind w:left="1596" w:leftChars="760" w:firstLine="0" w:firstLineChars="0"/>
        <w:jc w:val="both"/>
        <w:textAlignment w:val="auto"/>
        <w:rPr>
          <w:rFonts w:hint="eastAsia" w:ascii="仿宋" w:hAnsi="仿宋" w:eastAsia="仿宋"/>
          <w:sz w:val="32"/>
          <w:szCs w:val="32"/>
        </w:rPr>
      </w:pPr>
      <w:r>
        <w:rPr>
          <w:rFonts w:hint="eastAsia" w:ascii="仿宋" w:hAnsi="仿宋" w:eastAsia="仿宋" w:cs="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南昌市中小学幼儿园各学段各学科与垃圾分类教育融合的教学知识点内容统计表</w:t>
      </w:r>
      <w:r>
        <w:rPr>
          <w:rFonts w:hint="eastAsia" w:ascii="仿宋" w:hAnsi="仿宋" w:eastAsia="仿宋"/>
          <w:sz w:val="32"/>
          <w:szCs w:val="32"/>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1596" w:leftChars="760" w:firstLine="0" w:firstLineChars="0"/>
        <w:jc w:val="both"/>
        <w:textAlignment w:val="auto"/>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3.关于印发《南昌市生活垃圾分类设施设备设置规范》的通知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jc w:val="both"/>
        <w:textAlignment w:val="auto"/>
        <w:rPr>
          <w:rFonts w:hint="eastAsia" w:ascii="仿宋" w:hAnsi="仿宋" w:eastAsia="仿宋"/>
          <w:sz w:val="32"/>
          <w:szCs w:val="32"/>
          <w:lang w:val="en-US" w:eastAsia="zh-CN"/>
        </w:rPr>
      </w:pPr>
      <w:r>
        <w:rPr>
          <w:rFonts w:hint="eastAsia" w:ascii="仿宋_GB2312" w:hAnsi="仿宋_GB2312" w:eastAsia="仿宋_GB2312" w:cs="仿宋_GB2312"/>
          <w:sz w:val="32"/>
          <w:szCs w:val="32"/>
        </w:rPr>
        <w:pict>
          <v:group id="_x0000_s1026" o:spid="_x0000_s1026" o:spt="203" style="position:absolute;left:0pt;margin-left:264.65pt;margin-top:10.4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南昌市教育局</w:t>
      </w: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2019年9月2日</w:t>
      </w: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eastAsia="仿宋_GB2312" w:asciiTheme="majorEastAsia" w:hAnsiTheme="majorEastAsia" w:cstheme="majorEastAsia"/>
          <w:b/>
          <w:bCs/>
          <w:sz w:val="44"/>
          <w:szCs w:val="44"/>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9</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3</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55B6D"/>
    <w:rsid w:val="103B036C"/>
    <w:rsid w:val="114A4DF6"/>
    <w:rsid w:val="18D42115"/>
    <w:rsid w:val="216D6D44"/>
    <w:rsid w:val="22FF687C"/>
    <w:rsid w:val="39A97DA6"/>
    <w:rsid w:val="3EC55B6D"/>
    <w:rsid w:val="561223B2"/>
    <w:rsid w:val="58205035"/>
    <w:rsid w:val="586449D8"/>
    <w:rsid w:val="592B57CD"/>
    <w:rsid w:val="603B7735"/>
    <w:rsid w:val="66713430"/>
    <w:rsid w:val="68C74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2019-09-02T06:17:00Z</dcterms:created>
  <dc:creator>jczs123</dc:creator>
  <cp:lastModifiedBy>user</cp:lastModifiedBy>
  <dcterms:modified xsi:type="dcterms:W3CDTF">2019-09-03T03:31:49Z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