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142"/>
        </w:tabs>
        <w:kinsoku/>
        <w:wordWrap/>
        <w:overflowPunct/>
        <w:topLinePunct w:val="0"/>
        <w:autoSpaceDE/>
        <w:autoSpaceDN/>
        <w:bidi w:val="0"/>
        <w:snapToGrid/>
        <w:spacing w:line="640" w:lineRule="exact"/>
        <w:jc w:val="center"/>
        <w:rPr>
          <w:rFonts w:hint="eastAsia"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/>
          <w:sz w:val="40"/>
          <w:szCs w:val="40"/>
          <w:lang w:eastAsia="zh-CN"/>
        </w:rPr>
        <w:t>七</w:t>
      </w:r>
      <w:r>
        <w:rPr>
          <w:rFonts w:hint="eastAsia" w:ascii="方正小标宋简体" w:hAnsi="方正小标宋简体" w:eastAsia="方正小标宋简体"/>
          <w:sz w:val="40"/>
          <w:szCs w:val="40"/>
        </w:rPr>
        <w:t>期“师道·洪城研讲堂”活动安排</w:t>
      </w:r>
      <w:r>
        <w:rPr>
          <w:rFonts w:hint="eastAsia" w:ascii="方正小标宋简体" w:hAnsi="方正小标宋简体" w:eastAsia="方正小标宋简体"/>
          <w:sz w:val="40"/>
          <w:szCs w:val="40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6142"/>
        </w:tabs>
        <w:kinsoku/>
        <w:wordWrap/>
        <w:overflowPunct/>
        <w:topLinePunct w:val="0"/>
        <w:autoSpaceDE/>
        <w:autoSpaceDN/>
        <w:bidi w:val="0"/>
        <w:snapToGrid/>
        <w:spacing w:line="640" w:lineRule="exact"/>
        <w:jc w:val="center"/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42"/>
        </w:tabs>
        <w:kinsoku/>
        <w:wordWrap/>
        <w:overflowPunct/>
        <w:topLinePunct w:val="0"/>
        <w:autoSpaceDE/>
        <w:autoSpaceDN/>
        <w:bidi w:val="0"/>
        <w:snapToGri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第一阶段：活动展示</w:t>
      </w:r>
    </w:p>
    <w:p>
      <w:pPr>
        <w:pStyle w:val="8"/>
        <w:widowControl/>
        <w:spacing w:beforeAutospacing="0" w:afterAutospacing="0" w:line="539" w:lineRule="exact"/>
        <w:ind w:firstLine="640" w:firstLineChars="200"/>
        <w:jc w:val="center"/>
        <w:rPr>
          <w:rFonts w:hint="eastAsia" w:ascii="方正小标宋简体" w:hAnsi="方正小标宋简体" w:eastAsia="方正小标宋简体"/>
          <w:kern w:val="0"/>
          <w:sz w:val="32"/>
          <w:szCs w:val="32"/>
          <w:lang w:val="en-US" w:eastAsia="zh-CN" w:bidi="ar-SA"/>
        </w:rPr>
      </w:pPr>
    </w:p>
    <w:tbl>
      <w:tblPr>
        <w:tblStyle w:val="2"/>
        <w:tblpPr w:leftFromText="180" w:rightFromText="180" w:vertAnchor="text" w:horzAnchor="page" w:tblpX="990" w:tblpY="160"/>
        <w:tblOverlap w:val="never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599"/>
        <w:gridCol w:w="3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时间</w:t>
            </w:r>
          </w:p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安排</w:t>
            </w:r>
          </w:p>
        </w:tc>
        <w:tc>
          <w:tcPr>
            <w:tcW w:w="559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内容安排</w:t>
            </w:r>
          </w:p>
        </w:tc>
        <w:tc>
          <w:tcPr>
            <w:tcW w:w="310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引导人员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>14:30-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599" w:type="dxa"/>
            <w:vAlign w:val="center"/>
          </w:tcPr>
          <w:p>
            <w:pPr>
              <w:spacing w:line="440" w:lineRule="exact"/>
              <w:jc w:val="left"/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1.心心点灯打卡，车票引领“心”启航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刘珍红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青山湖区未成年人心理健康辅导中心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许丹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铁路第二小学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440" w:lineRule="exact"/>
              <w:jc w:val="left"/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2.心育+舞蹈，</w:t>
            </w:r>
            <w:r>
              <w:rPr>
                <w:rStyle w:val="7"/>
                <w:rFonts w:hint="eastAsia" w:ascii="仿宋" w:hAnsi="仿宋" w:eastAsia="仿宋"/>
                <w:b w:val="0"/>
                <w:sz w:val="32"/>
                <w:szCs w:val="32"/>
              </w:rPr>
              <w:t>《</w:t>
            </w:r>
            <w:r>
              <w:rPr>
                <w:rStyle w:val="7"/>
                <w:rFonts w:hint="eastAsia" w:ascii="仿宋" w:hAnsi="仿宋" w:eastAsia="仿宋"/>
                <w:b w:val="0"/>
                <w:sz w:val="32"/>
                <w:szCs w:val="32"/>
                <w:lang w:val="en-US" w:eastAsia="zh-CN"/>
              </w:rPr>
              <w:t>双减</w:t>
            </w:r>
            <w:r>
              <w:rPr>
                <w:rStyle w:val="7"/>
                <w:rFonts w:hint="eastAsia" w:ascii="仿宋" w:hAnsi="仿宋" w:eastAsia="仿宋"/>
                <w:b w:val="0"/>
                <w:sz w:val="32"/>
                <w:szCs w:val="32"/>
              </w:rPr>
              <w:t>进行时》</w:t>
            </w:r>
          </w:p>
        </w:tc>
        <w:tc>
          <w:tcPr>
            <w:tcW w:w="3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程春海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铁路第二小学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440" w:lineRule="exact"/>
              <w:jc w:val="left"/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3.心育+</w:t>
            </w:r>
            <w:r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游戏，快乐</w:t>
            </w:r>
            <w:r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无极限（6个游戏）</w:t>
            </w:r>
          </w:p>
          <w:p>
            <w:pPr>
              <w:spacing w:line="440" w:lineRule="exact"/>
              <w:jc w:val="left"/>
              <w:rPr>
                <w:rStyle w:val="7"/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440" w:lineRule="exact"/>
              <w:ind w:firstLine="280" w:firstLineChars="100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谌荔、康波、陈碧琳</w:t>
            </w:r>
          </w:p>
          <w:p>
            <w:pPr>
              <w:spacing w:line="440" w:lineRule="exact"/>
              <w:ind w:firstLine="280" w:firstLineChars="10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王丽君、李杰、李颖铁路第二小学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pStyle w:val="8"/>
        <w:widowControl/>
        <w:spacing w:beforeAutospacing="0" w:afterAutospacing="0" w:line="539" w:lineRule="exact"/>
        <w:ind w:firstLine="640" w:firstLineChars="200"/>
        <w:jc w:val="center"/>
        <w:rPr>
          <w:rFonts w:hint="eastAsia" w:ascii="方正小标宋简体" w:hAnsi="方正小标宋简体" w:eastAsia="方正小标宋简体"/>
          <w:kern w:val="0"/>
          <w:sz w:val="32"/>
          <w:szCs w:val="32"/>
          <w:lang w:val="en-US" w:eastAsia="zh-CN" w:bidi="ar-SA"/>
        </w:rPr>
      </w:pPr>
    </w:p>
    <w:p>
      <w:pPr>
        <w:pStyle w:val="8"/>
        <w:widowControl/>
        <w:spacing w:beforeAutospacing="0" w:afterAutospacing="0" w:line="539" w:lineRule="exact"/>
        <w:ind w:firstLine="640" w:firstLineChars="200"/>
        <w:jc w:val="center"/>
        <w:rPr>
          <w:rFonts w:hint="eastAsia" w:ascii="方正小标宋简体" w:hAnsi="方正小标宋简体" w:eastAsia="方正小标宋简体"/>
          <w:kern w:val="0"/>
          <w:sz w:val="32"/>
          <w:szCs w:val="32"/>
          <w:lang w:val="en-US" w:eastAsia="zh-CN" w:bidi="ar-SA"/>
        </w:rPr>
      </w:pPr>
    </w:p>
    <w:p>
      <w:pPr>
        <w:pStyle w:val="8"/>
        <w:widowControl/>
        <w:spacing w:beforeAutospacing="0" w:afterAutospacing="0" w:line="539" w:lineRule="exact"/>
        <w:ind w:firstLine="2240" w:firstLineChars="700"/>
        <w:jc w:val="both"/>
        <w:rPr>
          <w:rFonts w:hint="eastAsia" w:ascii="方正小标宋简体" w:hAnsi="方正小标宋简体" w:eastAsia="方正小标宋简体"/>
          <w:kern w:val="0"/>
          <w:sz w:val="32"/>
          <w:szCs w:val="32"/>
          <w:lang w:val="en-US" w:eastAsia="zh-CN" w:bidi="ar-SA"/>
        </w:rPr>
      </w:pPr>
    </w:p>
    <w:p>
      <w:pPr>
        <w:pStyle w:val="8"/>
        <w:widowControl/>
        <w:spacing w:beforeAutospacing="0" w:afterAutospacing="0" w:line="539" w:lineRule="exact"/>
        <w:ind w:firstLine="2240" w:firstLineChars="700"/>
        <w:jc w:val="both"/>
        <w:rPr>
          <w:rFonts w:hint="eastAsia" w:ascii="方正小标宋简体" w:hAnsi="方正小标宋简体" w:eastAsia="方正小标宋简体"/>
          <w:kern w:val="0"/>
          <w:sz w:val="32"/>
          <w:szCs w:val="32"/>
          <w:lang w:val="en-US" w:eastAsia="zh-CN" w:bidi="ar-SA"/>
        </w:rPr>
      </w:pPr>
    </w:p>
    <w:p>
      <w:pPr>
        <w:pStyle w:val="8"/>
        <w:widowControl/>
        <w:spacing w:beforeAutospacing="0" w:afterAutospacing="0" w:line="539" w:lineRule="exact"/>
        <w:ind w:firstLine="2800" w:firstLineChars="700"/>
        <w:jc w:val="both"/>
        <w:rPr>
          <w:rFonts w:hint="eastAsia" w:ascii="方正小标宋简体" w:hAnsi="方正小标宋简体" w:eastAsia="方正小标宋简体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kern w:val="0"/>
          <w:sz w:val="40"/>
          <w:szCs w:val="40"/>
          <w:lang w:val="en-US" w:eastAsia="zh-CN" w:bidi="ar-SA"/>
        </w:rPr>
        <w:t>第二阶段：主旨研讲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25" w:tblpY="396"/>
        <w:tblOverlap w:val="never"/>
        <w:tblW w:w="1023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516"/>
        <w:gridCol w:w="3181"/>
        <w:gridCol w:w="158"/>
        <w:gridCol w:w="1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23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主会场：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心育管理主论坛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地点：六楼多功能报告厅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时间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安排</w:t>
            </w: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内容安排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发言人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0-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  <w:lang w:val="en-US" w:eastAsia="zh-CN"/>
              </w:rPr>
              <w:t>16:30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从“心”出发，“育”见美好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青山湖区教体系统心理健康教育工作实践之路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周云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青山湖区委教体工委书记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、区教体局局长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胡毓麟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青山湖区委教体工委委员、区教体局副局长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爱在发现 美在雕琢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南昌市铁路第二小学心理健康教育探索之路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熊庆华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铁路第二小学党支部书记、校长 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三度思考  拓宽心育新视野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青山湖区佛塔小学心理健康教育新思路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杨旻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佛塔小学党支部书记、校长  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4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经营一间有爱有温度的教室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胡家小学五感疗法在学科融合中的应用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方丽媛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胡家小学校长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寻找属于每个人的HERO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南昌市青新小学教育集团丹霞校区心理健康教育实践与思考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付红俐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青新小学教育集团丹霞校区执行副校长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从‘心’启航   共育成长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家校社携手心理健康教育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郭菁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文教路小学副校长 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从赋能到蝶变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——青山湖区义坊学校凝心聚爱助力孩子阳光成长的实践探索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李兰兰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义坊学校政教处主任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ind w:left="0" w:leftChars="0" w:firstLine="960" w:firstLineChars="400"/>
              <w:jc w:val="both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专家点评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熊红星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江西师范大学心理学院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3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分会场：班主任心理工作和家庭教育分论坛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en-US" w:eastAsia="zh-CN"/>
              </w:rPr>
              <w:t>地点：</w:t>
            </w:r>
            <w:r>
              <w:rPr>
                <w:rStyle w:val="7"/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五楼教室1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时间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内容安排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发言人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15:00-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16:30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校社联动 开拓新局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——青山湖区站东街道商苑社区心理健康教育的探索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王书灵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商苑社区书记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肖际扬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青山湖区未成年人心理健康辅导中心负责人 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家长分享：保护激发孩子的想象力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欧寅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家长代表</w:t>
            </w: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推动摇篮的手是推动世界的手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—— 妈妈的角色与智慧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吴雪萍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青山湖学校</w:t>
            </w: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37°的爱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——点亮家庭心育中的那束光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黄婧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铁路第二小学</w:t>
            </w: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奇迹就在101次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——熊孩子也有春天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徐敬之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铁路第二小学</w:t>
            </w: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轻扣封闭的心门，重拾复学的光亮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韩竹君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新才学校</w:t>
            </w: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挖掘赞美的力量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一一积极心理学在教育工作的应用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邓云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肖坊小学</w:t>
            </w: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6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专家点评</w:t>
            </w:r>
          </w:p>
        </w:tc>
        <w:tc>
          <w:tcPr>
            <w:tcW w:w="3181" w:type="dxa"/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江西师范大学心理学院</w:t>
            </w:r>
          </w:p>
          <w:p>
            <w:pPr>
              <w:spacing w:line="24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uto"/>
              <w:jc w:val="left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20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7A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jVjYjAwYWIyZTZiMDRiOTc5ODM4ZjAxYzU4YjY1NDMifQ=="/>
  </w:docVars>
  <w:rsids>
    <w:rsidRoot w:val="00000000"/>
    <w:rsid w:val="18B14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  <w:rPr>
      <w:rFonts w:ascii="Times New Roman" w:hAnsi="Times New Roman" w:eastAsia="宋体"/>
    </w:rPr>
  </w:style>
  <w:style w:type="table" w:customStyle="1" w:styleId="5">
    <w:name w:val="普通表格1"/>
    <w:uiPriority w:val="0"/>
    <w:rPr>
      <w:rFonts w:ascii="Times New Roman" w:hAnsi="Times New Roman" w:eastAsia="宋体"/>
    </w:rPr>
  </w:style>
  <w:style w:type="paragraph" w:customStyle="1" w:styleId="6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character" w:customStyle="1" w:styleId="7">
    <w:name w:val="要点1"/>
    <w:basedOn w:val="4"/>
    <w:link w:val="1"/>
    <w:uiPriority w:val="0"/>
    <w:rPr>
      <w:rFonts w:ascii="Times New Roman" w:hAnsi="Times New Roman" w:eastAsia="宋体"/>
      <w:b/>
    </w:rPr>
  </w:style>
  <w:style w:type="paragraph" w:customStyle="1" w:styleId="8">
    <w:name w:val="普通(网站)1"/>
    <w:basedOn w:val="1"/>
    <w:uiPriority w:val="0"/>
    <w:pPr>
      <w:spacing w:beforeAutospacing="1" w:afterAutospacing="1"/>
      <w:jc w:val="left"/>
    </w:pPr>
    <w:rPr>
      <w:rFonts w:ascii="Times New Roman" w:hAnsi="Times New Roman" w:eastAsia="宋体"/>
      <w:kern w:val="0"/>
      <w:sz w:val="24"/>
    </w:rPr>
  </w:style>
  <w:style w:type="paragraph" w:customStyle="1" w:styleId="9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/>
      <w:sz w:val="18"/>
    </w:rPr>
  </w:style>
  <w:style w:type="paragraph" w:customStyle="1" w:styleId="10">
    <w:name w:val="正文样式"/>
    <w:basedOn w:val="1"/>
    <w:uiPriority w:val="0"/>
    <w:pPr>
      <w:snapToGrid w:val="0"/>
      <w:spacing w:line="520" w:lineRule="exact"/>
      <w:ind w:firstLine="562"/>
    </w:pPr>
    <w:rPr>
      <w:rFonts w:ascii="Times New Roman" w:hAnsi="Times New Roman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2023-12-05T06:24:29Z</dcterms:created>
  <dc:creator>小雪妖妖</dc:creator>
  <cp:lastModifiedBy>小雪妖妖</cp:lastModifiedBy>
  <dcterms:modified xsi:type="dcterms:W3CDTF">2023-12-05T06:30:16Z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0EF37BEC6D0647B4A08CF2739F8BC7E8_12</vt:lpwstr>
  </property>
</Properties>
</file>