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关于洪城研讲堂活动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洪城研讲堂活动由南昌市教育局主办，南昌市教育学会、南昌市教育评估监测和技术推广中心、各县（区）教育学会、市教育学会相关学科专业委员会以及相关局属学校具体承办。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 w:cs="楷体_GB2312"/>
          <w:bCs/>
          <w:sz w:val="32"/>
          <w:szCs w:val="32"/>
        </w:rPr>
        <w:t>研讲堂活动的对象。</w:t>
      </w:r>
      <w:r>
        <w:rPr>
          <w:rFonts w:hint="eastAsia" w:ascii="仿宋_GB2312" w:eastAsia="仿宋_GB2312"/>
          <w:sz w:val="32"/>
          <w:szCs w:val="32"/>
        </w:rPr>
        <w:t>研讲堂活动分为管理层面和教师层面。管理层面的参加对象为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教育行政部门、教科研部门管理人员，</w:t>
      </w:r>
      <w:r>
        <w:rPr>
          <w:rFonts w:hint="eastAsia" w:ascii="仿宋_GB2312" w:eastAsia="仿宋_GB2312"/>
          <w:sz w:val="32"/>
          <w:szCs w:val="32"/>
        </w:rPr>
        <w:t>学校校长、副校长、中层干部、教研组长、年级组长；教师层面的参加对象为学校各学科骨干教师。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楷体_GB2312"/>
          <w:bCs/>
          <w:sz w:val="32"/>
          <w:szCs w:val="32"/>
        </w:rPr>
        <w:t>二、研讲堂活动的形式和内容。</w:t>
      </w:r>
      <w:r>
        <w:rPr>
          <w:rFonts w:hint="eastAsia" w:ascii="仿宋_GB2312" w:eastAsia="仿宋_GB2312"/>
          <w:sz w:val="32"/>
          <w:szCs w:val="32"/>
        </w:rPr>
        <w:t>研讲堂活动的开展分为幼儿园、小学、初中、普通高中和职业学校5个方向，采取“现场考察、同行指导、经验分享、专家报告”的方式。研讲堂活动突出“三个呈现”。即，呈现一个成功（受挫）工作案例；呈现一个难以解决或者困扰的问题；呈现一个好的建议与意见。围绕管理中（教育教学中）的某一个问题、某一个困难，集思广益、群策群力，解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教育发展</w:t>
      </w:r>
      <w:r>
        <w:rPr>
          <w:rFonts w:hint="eastAsia" w:ascii="仿宋_GB2312" w:eastAsia="仿宋_GB2312"/>
          <w:sz w:val="32"/>
          <w:szCs w:val="32"/>
        </w:rPr>
        <w:t>中的实际问题，使研讲活动取得实效。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楷体_GB2312"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研讲堂活动的鼓励与支持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1.研讲活动按5个方向分别设置“最佳组织奖”“最佳案例奖”“最佳点子奖”等奖项。</w:t>
      </w:r>
    </w:p>
    <w:p>
      <w:pPr>
        <w:spacing w:line="5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2.对在研讲活动中作了主旨发言，由主办方发放证书，择优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将研讲稿件</w:t>
      </w:r>
      <w:r>
        <w:rPr>
          <w:rFonts w:hint="eastAsia" w:ascii="仿宋_GB2312" w:eastAsia="仿宋_GB2312"/>
          <w:sz w:val="32"/>
          <w:szCs w:val="32"/>
        </w:rPr>
        <w:t>在《南昌教育》发表。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YjAwYWIyZTZiMDRiOTc5ODM4ZjAxYzU4YjY1NDMifQ=="/>
  </w:docVars>
  <w:rsids>
    <w:rsidRoot w:val="00000000"/>
    <w:rsid w:val="2CA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2023-02-16T01:11:47Z</dcterms:created>
  <dc:creator>dell</dc:creator>
  <cp:lastModifiedBy>小雪妖妖</cp:lastModifiedBy>
  <dcterms:modified xsi:type="dcterms:W3CDTF">2023-02-16T01:11:54Z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B0DCE45568944D3A93FCC925610E1341</vt:lpwstr>
  </property>
</Properties>
</file>