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洪教技字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17号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宋体" w:hAnsi="宋体" w:eastAsia="宋体" w:cs="宋体"/>
          <w:b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ascii="宋体" w:hAnsi="宋体" w:eastAsia="宋体" w:cs="宋体"/>
          <w:b/>
          <w:kern w:val="0"/>
          <w:sz w:val="44"/>
          <w:szCs w:val="44"/>
        </w:rPr>
      </w:pPr>
      <w:bookmarkStart w:id="2" w:name="_GoBack"/>
      <w:r>
        <w:rPr>
          <w:rFonts w:hint="eastAsia" w:ascii="宋体" w:hAnsi="宋体" w:eastAsia="宋体" w:cs="宋体"/>
          <w:b/>
          <w:kern w:val="0"/>
          <w:sz w:val="44"/>
          <w:szCs w:val="44"/>
        </w:rPr>
        <w:t>南昌市教育局</w:t>
      </w:r>
      <w:r>
        <w:rPr>
          <w:rFonts w:ascii="宋体" w:hAnsi="宋体" w:eastAsia="宋体" w:cs="宋体"/>
          <w:b/>
          <w:kern w:val="0"/>
          <w:sz w:val="44"/>
          <w:szCs w:val="44"/>
        </w:rPr>
        <w:t>关于2019年全市中小学实验教学说课活动结果的通报</w:t>
      </w:r>
    </w:p>
    <w:bookmarkEnd w:id="2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ascii="宋体" w:hAnsi="宋体" w:eastAsia="宋体" w:cs="宋体"/>
          <w:b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各县（区）教体局、开发区（新区）教办，局属学校：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ascii="仿宋" w:hAnsi="仿宋" w:eastAsia="仿宋" w:cs="宋体"/>
          <w:kern w:val="0"/>
          <w:sz w:val="32"/>
          <w:szCs w:val="32"/>
        </w:rPr>
        <w:t>　　根据省教育厅《关于举办2019年全省中小学实验教学说课活动的通知》（</w:t>
      </w:r>
      <w:r>
        <w:rPr>
          <w:rFonts w:hint="eastAsia" w:ascii="仿宋" w:hAnsi="仿宋" w:eastAsia="仿宋"/>
          <w:color w:val="333333"/>
          <w:sz w:val="32"/>
          <w:szCs w:val="32"/>
        </w:rPr>
        <w:t>赣教基办函〔2019〕6号</w:t>
      </w:r>
      <w:r>
        <w:rPr>
          <w:rFonts w:ascii="仿宋" w:hAnsi="仿宋" w:eastAsia="仿宋" w:cs="宋体"/>
          <w:kern w:val="0"/>
          <w:sz w:val="32"/>
          <w:szCs w:val="32"/>
        </w:rPr>
        <w:t>）文件精神，我市于5月16日举办了20</w:t>
      </w:r>
      <w:r>
        <w:rPr>
          <w:rFonts w:hint="eastAsia" w:ascii="仿宋" w:hAnsi="仿宋" w:eastAsia="仿宋" w:cs="宋体"/>
          <w:kern w:val="0"/>
          <w:sz w:val="32"/>
          <w:szCs w:val="32"/>
        </w:rPr>
        <w:t>1</w:t>
      </w:r>
      <w:r>
        <w:rPr>
          <w:rFonts w:ascii="仿宋" w:hAnsi="仿宋" w:eastAsia="仿宋" w:cs="宋体"/>
          <w:kern w:val="0"/>
          <w:sz w:val="32"/>
          <w:szCs w:val="32"/>
        </w:rPr>
        <w:t>9年全市中小学实验教学说课活动。经过</w:t>
      </w:r>
      <w:r>
        <w:rPr>
          <w:rFonts w:hint="eastAsia" w:ascii="仿宋" w:hAnsi="仿宋" w:eastAsia="仿宋" w:cs="宋体"/>
          <w:kern w:val="0"/>
          <w:sz w:val="32"/>
          <w:szCs w:val="32"/>
        </w:rPr>
        <w:t>专家</w:t>
      </w:r>
      <w:r>
        <w:rPr>
          <w:rFonts w:ascii="仿宋" w:hAnsi="仿宋" w:eastAsia="仿宋" w:cs="宋体"/>
          <w:kern w:val="0"/>
          <w:sz w:val="32"/>
          <w:szCs w:val="32"/>
        </w:rPr>
        <w:t>评审，评出一等奖31名、二等奖38名</w:t>
      </w:r>
      <w:r>
        <w:rPr>
          <w:rFonts w:hint="eastAsia" w:ascii="仿宋" w:hAnsi="仿宋" w:eastAsia="仿宋" w:cs="宋体"/>
          <w:kern w:val="0"/>
          <w:sz w:val="32"/>
          <w:szCs w:val="32"/>
        </w:rPr>
        <w:t>、三</w:t>
      </w:r>
      <w:r>
        <w:rPr>
          <w:rFonts w:ascii="仿宋" w:hAnsi="仿宋" w:eastAsia="仿宋" w:cs="宋体"/>
          <w:kern w:val="0"/>
          <w:sz w:val="32"/>
          <w:szCs w:val="32"/>
        </w:rPr>
        <w:t>等奖39名（获奖名单见附件）。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ascii="仿宋" w:hAnsi="仿宋" w:eastAsia="仿宋" w:cs="宋体"/>
          <w:kern w:val="0"/>
          <w:sz w:val="32"/>
          <w:szCs w:val="32"/>
        </w:rPr>
        <w:t>　　各中小学、各县（区）教育装备部门高度重视、认真组织，经过层层评选、择优推荐，全市共</w:t>
      </w:r>
      <w:r>
        <w:rPr>
          <w:rFonts w:hint="eastAsia" w:ascii="仿宋" w:hAnsi="仿宋" w:eastAsia="仿宋" w:cs="宋体"/>
          <w:kern w:val="0"/>
          <w:sz w:val="32"/>
          <w:szCs w:val="32"/>
        </w:rPr>
        <w:t>报送</w:t>
      </w:r>
      <w:r>
        <w:rPr>
          <w:rFonts w:ascii="仿宋" w:hAnsi="仿宋" w:eastAsia="仿宋" w:cs="宋体"/>
          <w:kern w:val="0"/>
          <w:sz w:val="32"/>
          <w:szCs w:val="32"/>
        </w:rPr>
        <w:t>说课155节</w:t>
      </w:r>
      <w:r>
        <w:rPr>
          <w:rFonts w:hint="eastAsia" w:ascii="仿宋" w:hAnsi="仿宋" w:eastAsia="仿宋" w:cs="宋体"/>
          <w:kern w:val="0"/>
          <w:sz w:val="32"/>
          <w:szCs w:val="32"/>
        </w:rPr>
        <w:t>，</w:t>
      </w:r>
      <w:r>
        <w:rPr>
          <w:rFonts w:ascii="仿宋" w:hAnsi="仿宋" w:eastAsia="仿宋" w:cs="宋体"/>
          <w:kern w:val="0"/>
          <w:sz w:val="32"/>
          <w:szCs w:val="32"/>
        </w:rPr>
        <w:t>具有实验创新能力的优秀教师参加说课活动，分为小学科学、物理、化学、生物、和</w:t>
      </w:r>
      <w:r>
        <w:rPr>
          <w:rFonts w:hint="eastAsia" w:ascii="仿宋" w:hAnsi="仿宋" w:eastAsia="仿宋" w:cs="宋体"/>
          <w:kern w:val="0"/>
          <w:sz w:val="32"/>
          <w:szCs w:val="32"/>
        </w:rPr>
        <w:t>创客</w:t>
      </w:r>
      <w:r>
        <w:rPr>
          <w:rFonts w:ascii="仿宋" w:hAnsi="仿宋" w:eastAsia="仿宋" w:cs="宋体"/>
          <w:kern w:val="0"/>
          <w:sz w:val="32"/>
          <w:szCs w:val="32"/>
        </w:rPr>
        <w:t>共</w:t>
      </w:r>
      <w:r>
        <w:rPr>
          <w:rFonts w:hint="eastAsia" w:ascii="仿宋" w:hAnsi="仿宋" w:eastAsia="仿宋" w:cs="宋体"/>
          <w:kern w:val="0"/>
          <w:sz w:val="32"/>
          <w:szCs w:val="32"/>
        </w:rPr>
        <w:t>五</w:t>
      </w:r>
      <w:r>
        <w:rPr>
          <w:rFonts w:ascii="仿宋" w:hAnsi="仿宋" w:eastAsia="仿宋" w:cs="宋体"/>
          <w:kern w:val="0"/>
          <w:sz w:val="32"/>
          <w:szCs w:val="32"/>
        </w:rPr>
        <w:t>个学科组。说课选手凭借扎实的学科专业素养，通过改进、创新实验仪器，优化实验教学设计，展示了我市中小学实验教学取得的工作成果，也体现了实验教学在教育教学与素质教育中的重要作用。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ascii="仿宋" w:hAnsi="仿宋" w:eastAsia="仿宋" w:cs="宋体"/>
          <w:kern w:val="0"/>
          <w:sz w:val="32"/>
          <w:szCs w:val="32"/>
        </w:rPr>
        <w:t>　　希望各地各校不断强化素质教育理念，推进教学创新，增强实验教学的有效性，激发学生科学精神和探究意识，为我市中小学实验教学工作做出新的贡献。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附件:2019年全市中小学实验教学说课活动获奖名单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62.55pt;margin-top:7.15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120" w:firstLineChars="16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南昌</w:t>
      </w:r>
      <w:r>
        <w:rPr>
          <w:rFonts w:ascii="仿宋" w:hAnsi="仿宋" w:eastAsia="仿宋" w:cs="宋体"/>
          <w:kern w:val="0"/>
          <w:sz w:val="32"/>
          <w:szCs w:val="32"/>
        </w:rPr>
        <w:t>市教育局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960" w:firstLineChars="155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2019年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</w:t>
      </w:r>
      <w:r>
        <w:rPr>
          <w:rFonts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</w:t>
      </w:r>
      <w:r>
        <w:rPr>
          <w:rFonts w:ascii="仿宋" w:hAnsi="仿宋" w:eastAsia="仿宋" w:cs="宋体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960" w:firstLineChars="155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960" w:firstLineChars="155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960" w:firstLineChars="155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960" w:firstLineChars="155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960" w:firstLineChars="155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960" w:firstLineChars="155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960" w:firstLineChars="155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960" w:firstLineChars="155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960" w:firstLineChars="155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960" w:firstLineChars="155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960" w:firstLineChars="155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default" w:ascii="仿宋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1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A2"/>
    <w:rsid w:val="00081B31"/>
    <w:rsid w:val="00187E88"/>
    <w:rsid w:val="001F5A53"/>
    <w:rsid w:val="002037AD"/>
    <w:rsid w:val="002074E0"/>
    <w:rsid w:val="002A4F22"/>
    <w:rsid w:val="003025DC"/>
    <w:rsid w:val="00330E9D"/>
    <w:rsid w:val="00397463"/>
    <w:rsid w:val="003B0B03"/>
    <w:rsid w:val="003C0848"/>
    <w:rsid w:val="004404ED"/>
    <w:rsid w:val="00450757"/>
    <w:rsid w:val="00477946"/>
    <w:rsid w:val="00665E18"/>
    <w:rsid w:val="006B0F31"/>
    <w:rsid w:val="006C6927"/>
    <w:rsid w:val="00784832"/>
    <w:rsid w:val="007B7559"/>
    <w:rsid w:val="00854F45"/>
    <w:rsid w:val="008660BC"/>
    <w:rsid w:val="00952507"/>
    <w:rsid w:val="00956737"/>
    <w:rsid w:val="00974569"/>
    <w:rsid w:val="009F1098"/>
    <w:rsid w:val="00A075A2"/>
    <w:rsid w:val="00AD539E"/>
    <w:rsid w:val="00B13F72"/>
    <w:rsid w:val="00B6418C"/>
    <w:rsid w:val="00BC0182"/>
    <w:rsid w:val="00BE6081"/>
    <w:rsid w:val="00C643D0"/>
    <w:rsid w:val="00C64F81"/>
    <w:rsid w:val="00C84B7C"/>
    <w:rsid w:val="00D44061"/>
    <w:rsid w:val="00DF7DA0"/>
    <w:rsid w:val="00F303DB"/>
    <w:rsid w:val="00F3364D"/>
    <w:rsid w:val="00F966D8"/>
    <w:rsid w:val="1E80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408</Characters>
  <Lines>3</Lines>
  <Paragraphs>1</Paragraphs>
  <TotalTime>0</TotalTime>
  <ScaleCrop>false</ScaleCrop>
  <LinksUpToDate>false</LinksUpToDate>
  <CharactersWithSpaces>478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2017-10-30T02:39:00Z</dcterms:created>
  <dc:creator>admin</dc:creator>
  <cp:lastModifiedBy>user</cp:lastModifiedBy>
  <cp:lastPrinted>2018-09-17T03:41:00Z</cp:lastPrinted>
  <dcterms:modified xsi:type="dcterms:W3CDTF">2019-06-12T02:20:25Z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