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223" w:line="346" w:lineRule="auto"/>
        <w:ind w:right="89"/>
        <w:jc w:val="left"/>
        <w:rPr>
          <w:rFonts w:hint="default"/>
          <w:spacing w:val="18"/>
          <w:lang w:val="en-US" w:eastAsia="zh-CN"/>
        </w:rPr>
      </w:pPr>
      <w:r>
        <w:rPr>
          <w:rFonts w:hint="eastAsia"/>
          <w:spacing w:val="18"/>
          <w:lang w:val="en-US" w:eastAsia="zh-CN"/>
        </w:rPr>
        <w:t>附件2.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3" w:line="600" w:lineRule="exact"/>
        <w:ind w:right="91"/>
        <w:jc w:val="center"/>
        <w:textAlignment w:val="baseline"/>
        <w:rPr>
          <w:rFonts w:hint="eastAsia" w:ascii="宋体" w:hAnsi="宋体" w:eastAsia="宋体" w:cs="宋体"/>
          <w:bCs/>
          <w:snapToGrid/>
          <w:kern w:val="2"/>
          <w:sz w:val="44"/>
          <w:szCs w:val="44"/>
          <w:lang w:val="en-US" w:eastAsia="zh-CN" w:bidi="ar-SA"/>
        </w:rPr>
      </w:pPr>
      <w:r>
        <w:rPr>
          <w:rFonts w:hint="eastAsia" w:ascii="宋体" w:hAnsi="宋体" w:eastAsia="宋体" w:cs="宋体"/>
          <w:bCs/>
          <w:snapToGrid/>
          <w:kern w:val="2"/>
          <w:sz w:val="44"/>
          <w:szCs w:val="44"/>
          <w:lang w:val="en-US" w:eastAsia="zh-CN" w:bidi="ar-SA"/>
        </w:rPr>
        <w:t>关于召开南昌市生命教育教案研讨和推广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3" w:afterAutospacing="0" w:line="600" w:lineRule="exact"/>
        <w:ind w:right="91"/>
        <w:jc w:val="center"/>
        <w:textAlignment w:val="baseline"/>
        <w:rPr>
          <w:rFonts w:hint="eastAsia" w:ascii="宋体" w:hAnsi="宋体" w:eastAsia="宋体" w:cs="宋体"/>
          <w:bCs/>
          <w:snapToGrid/>
          <w:kern w:val="2"/>
          <w:sz w:val="44"/>
          <w:szCs w:val="44"/>
          <w:lang w:val="en-US" w:eastAsia="zh-CN" w:bidi="ar-SA"/>
        </w:rPr>
      </w:pPr>
      <w:r>
        <w:rPr>
          <w:rFonts w:hint="eastAsia" w:ascii="宋体" w:hAnsi="宋体" w:eastAsia="宋体" w:cs="宋体"/>
          <w:bCs/>
          <w:snapToGrid/>
          <w:kern w:val="2"/>
          <w:sz w:val="44"/>
          <w:szCs w:val="44"/>
          <w:lang w:val="en-US" w:eastAsia="zh-CN" w:bidi="ar-SA"/>
        </w:rPr>
        <w:t>工作安排的通知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line="600" w:lineRule="exact"/>
        <w:ind w:right="91" w:firstLine="712" w:firstLineChars="200"/>
        <w:textAlignment w:val="baseline"/>
        <w:rPr>
          <w:rFonts w:hint="eastAsia" w:ascii="仿宋" w:hAnsi="仿宋" w:eastAsia="仿宋" w:cs="仿宋"/>
          <w:spacing w:val="18"/>
        </w:rPr>
      </w:pP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line="600" w:lineRule="exact"/>
        <w:ind w:right="91" w:firstLine="712" w:firstLineChars="200"/>
        <w:textAlignment w:val="baseline"/>
        <w:rPr>
          <w:rFonts w:hint="eastAsia" w:ascii="楷体" w:hAnsi="楷体" w:eastAsia="楷体" w:cs="楷体"/>
          <w:b w:val="0"/>
          <w:bCs w:val="0"/>
          <w:snapToGrid w:val="0"/>
          <w:color w:val="000000"/>
          <w:spacing w:val="18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spacing w:val="18"/>
        </w:rPr>
        <w:t>为贯彻落实教育部印发《生命安全与健康教育进中小学课程教材指南》文件精神，增强学生尊重生命和珍爱生命的意识。现将</w:t>
      </w:r>
      <w:r>
        <w:rPr>
          <w:rFonts w:hint="eastAsia" w:ascii="仿宋" w:hAnsi="仿宋" w:eastAsia="仿宋" w:cs="仿宋"/>
          <w:spacing w:val="18"/>
          <w:lang w:val="en-US" w:eastAsia="zh-CN"/>
        </w:rPr>
        <w:t>举办生命教育研讨会及推广工作安排</w:t>
      </w:r>
      <w:r>
        <w:rPr>
          <w:rFonts w:hint="eastAsia" w:ascii="仿宋" w:hAnsi="仿宋" w:eastAsia="仿宋" w:cs="仿宋"/>
          <w:spacing w:val="18"/>
        </w:rPr>
        <w:t>有关事项通知如下：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left="0" w:firstLine="715" w:firstLineChars="200"/>
        <w:textAlignment w:val="baseline"/>
        <w:rPr>
          <w:rFonts w:hint="eastAsia" w:ascii="楷体" w:hAnsi="楷体" w:eastAsia="楷体" w:cs="楷体"/>
          <w:b/>
          <w:bCs/>
          <w:snapToGrid w:val="0"/>
          <w:color w:val="000000"/>
          <w:spacing w:val="18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left="0" w:firstLine="795" w:firstLineChars="200"/>
        <w:jc w:val="center"/>
        <w:textAlignment w:val="baseline"/>
        <w:rPr>
          <w:rFonts w:hint="eastAsia" w:ascii="楷体" w:hAnsi="楷体" w:eastAsia="楷体" w:cs="楷体"/>
          <w:b/>
          <w:bCs/>
          <w:snapToGrid w:val="0"/>
          <w:color w:val="000000"/>
          <w:spacing w:val="18"/>
          <w:kern w:val="0"/>
          <w:sz w:val="36"/>
          <w:szCs w:val="36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snapToGrid w:val="0"/>
          <w:color w:val="000000"/>
          <w:spacing w:val="18"/>
          <w:kern w:val="0"/>
          <w:sz w:val="36"/>
          <w:szCs w:val="36"/>
          <w:lang w:val="en-US" w:eastAsia="zh-CN" w:bidi="ar-SA"/>
        </w:rPr>
        <w:t>第一阶段  举办生命教育教案探讨会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left="0" w:firstLine="715" w:firstLineChars="200"/>
        <w:textAlignment w:val="baseline"/>
        <w:rPr>
          <w:rFonts w:hint="eastAsia" w:ascii="仿宋" w:hAnsi="仿宋" w:eastAsia="仿宋" w:cs="仿宋"/>
          <w:b/>
          <w:bCs/>
          <w:snapToGrid w:val="0"/>
          <w:color w:val="000000"/>
          <w:spacing w:val="18"/>
          <w:kern w:val="0"/>
          <w:sz w:val="32"/>
          <w:szCs w:val="32"/>
          <w:lang w:val="en-US" w:eastAsia="en-US" w:bidi="ar-SA"/>
        </w:rPr>
      </w:pPr>
      <w:r>
        <w:rPr>
          <w:rFonts w:hint="eastAsia" w:ascii="仿宋" w:hAnsi="仿宋" w:eastAsia="仿宋" w:cs="仿宋"/>
          <w:b/>
          <w:bCs/>
          <w:snapToGrid w:val="0"/>
          <w:color w:val="000000"/>
          <w:spacing w:val="18"/>
          <w:kern w:val="0"/>
          <w:sz w:val="32"/>
          <w:szCs w:val="32"/>
          <w:lang w:val="en-US" w:eastAsia="en-US" w:bidi="ar-SA"/>
        </w:rPr>
        <w:t>一、时间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line="600" w:lineRule="exact"/>
        <w:ind w:right="91" w:firstLine="712" w:firstLineChars="200"/>
        <w:textAlignment w:val="baseline"/>
        <w:rPr>
          <w:rFonts w:hint="eastAsia" w:ascii="仿宋" w:hAnsi="仿宋" w:eastAsia="仿宋" w:cs="仿宋"/>
          <w:b/>
          <w:bCs/>
          <w:snapToGrid w:val="0"/>
          <w:color w:val="000000"/>
          <w:spacing w:val="18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snapToGrid w:val="0"/>
          <w:color w:val="000000"/>
          <w:spacing w:val="18"/>
          <w:kern w:val="0"/>
          <w:sz w:val="32"/>
          <w:szCs w:val="32"/>
          <w:lang w:val="en-US" w:eastAsia="zh-CN" w:bidi="ar-SA"/>
        </w:rPr>
        <w:t>2024年5月17日-5月18日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left="0" w:firstLine="715" w:firstLineChars="200"/>
        <w:textAlignment w:val="baseline"/>
        <w:rPr>
          <w:rFonts w:hint="eastAsia" w:ascii="仿宋" w:hAnsi="仿宋" w:eastAsia="仿宋" w:cs="仿宋"/>
          <w:b/>
          <w:bCs/>
          <w:snapToGrid w:val="0"/>
          <w:color w:val="000000"/>
          <w:spacing w:val="18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snapToGrid w:val="0"/>
          <w:color w:val="000000"/>
          <w:spacing w:val="18"/>
          <w:kern w:val="0"/>
          <w:sz w:val="32"/>
          <w:szCs w:val="32"/>
          <w:lang w:val="en-US" w:eastAsia="zh-CN" w:bidi="ar-SA"/>
        </w:rPr>
        <w:t>二、地点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line="600" w:lineRule="exact"/>
        <w:ind w:right="91" w:firstLine="712" w:firstLineChars="200"/>
        <w:textAlignment w:val="baseline"/>
        <w:rPr>
          <w:rFonts w:hint="eastAsia" w:ascii="仿宋" w:hAnsi="仿宋" w:eastAsia="仿宋" w:cs="仿宋"/>
          <w:b/>
          <w:bCs/>
          <w:snapToGrid w:val="0"/>
          <w:color w:val="000000"/>
          <w:spacing w:val="18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snapToGrid w:val="0"/>
          <w:color w:val="000000"/>
          <w:spacing w:val="18"/>
          <w:kern w:val="0"/>
          <w:sz w:val="32"/>
          <w:szCs w:val="32"/>
          <w:lang w:val="en-US" w:eastAsia="zh-CN" w:bidi="ar-SA"/>
        </w:rPr>
        <w:t>江西饭店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left="0" w:firstLine="715" w:firstLineChars="200"/>
        <w:textAlignment w:val="baseline"/>
        <w:rPr>
          <w:rFonts w:hint="default" w:ascii="仿宋" w:hAnsi="仿宋" w:eastAsia="仿宋" w:cs="仿宋"/>
          <w:b/>
          <w:bCs/>
          <w:snapToGrid w:val="0"/>
          <w:color w:val="000000"/>
          <w:spacing w:val="18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snapToGrid w:val="0"/>
          <w:color w:val="000000"/>
          <w:spacing w:val="18"/>
          <w:kern w:val="0"/>
          <w:sz w:val="32"/>
          <w:szCs w:val="32"/>
          <w:lang w:val="en-US" w:eastAsia="zh-CN" w:bidi="ar-SA"/>
        </w:rPr>
        <w:t>三、组织单位</w:t>
      </w:r>
    </w:p>
    <w:p>
      <w:pPr>
        <w:keepNext w:val="0"/>
        <w:keepLines w:val="0"/>
        <w:pageBreakBefore w:val="0"/>
        <w:widowControl/>
        <w:tabs>
          <w:tab w:val="left" w:pos="6539"/>
        </w:tabs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left="0" w:firstLine="712" w:firstLineChars="200"/>
        <w:textAlignment w:val="baseline"/>
        <w:rPr>
          <w:rFonts w:hint="eastAsia" w:ascii="仿宋" w:hAnsi="仿宋" w:eastAsia="仿宋" w:cs="仿宋"/>
          <w:b/>
          <w:bCs/>
          <w:snapToGrid w:val="0"/>
          <w:color w:val="000000"/>
          <w:spacing w:val="18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snapToGrid w:val="0"/>
          <w:color w:val="000000"/>
          <w:spacing w:val="18"/>
          <w:kern w:val="0"/>
          <w:sz w:val="32"/>
          <w:szCs w:val="32"/>
          <w:lang w:val="en-US" w:eastAsia="zh-CN" w:bidi="ar-SA"/>
        </w:rPr>
        <w:t>南昌市教育评估检测和技术推广中心</w:t>
      </w:r>
      <w:r>
        <w:rPr>
          <w:rFonts w:hint="eastAsia" w:ascii="仿宋" w:hAnsi="仿宋" w:eastAsia="仿宋" w:cs="仿宋"/>
          <w:snapToGrid w:val="0"/>
          <w:color w:val="000000"/>
          <w:spacing w:val="18"/>
          <w:kern w:val="0"/>
          <w:sz w:val="32"/>
          <w:szCs w:val="32"/>
          <w:lang w:val="en-US" w:eastAsia="zh-CN" w:bidi="ar-SA"/>
        </w:rPr>
        <w:tab/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left="0" w:firstLine="715" w:firstLineChars="200"/>
        <w:textAlignment w:val="baseline"/>
        <w:rPr>
          <w:rFonts w:hint="default" w:ascii="仿宋" w:hAnsi="仿宋" w:eastAsia="仿宋" w:cs="仿宋"/>
          <w:b/>
          <w:bCs/>
          <w:snapToGrid w:val="0"/>
          <w:color w:val="000000"/>
          <w:spacing w:val="18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snapToGrid w:val="0"/>
          <w:color w:val="000000"/>
          <w:spacing w:val="18"/>
          <w:kern w:val="0"/>
          <w:sz w:val="32"/>
          <w:szCs w:val="32"/>
          <w:lang w:val="en-US" w:eastAsia="zh-CN" w:bidi="ar-SA"/>
        </w:rPr>
        <w:t>四、参会人员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left="0" w:firstLine="712" w:firstLineChars="200"/>
        <w:textAlignment w:val="baseline"/>
        <w:rPr>
          <w:rFonts w:hint="eastAsia" w:ascii="仿宋" w:hAnsi="仿宋" w:eastAsia="仿宋" w:cs="仿宋"/>
          <w:b/>
          <w:bCs/>
          <w:snapToGrid w:val="0"/>
          <w:color w:val="000000"/>
          <w:spacing w:val="18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snapToGrid w:val="0"/>
          <w:color w:val="000000"/>
          <w:spacing w:val="18"/>
          <w:kern w:val="0"/>
          <w:sz w:val="32"/>
          <w:szCs w:val="32"/>
          <w:lang w:val="en-US" w:eastAsia="zh-CN" w:bidi="ar-SA"/>
        </w:rPr>
        <w:t>全体南昌市生命教育课程教案编写小组成员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left="0" w:firstLine="715" w:firstLineChars="200"/>
        <w:textAlignment w:val="baseline"/>
        <w:rPr>
          <w:rFonts w:hint="eastAsia" w:ascii="仿宋" w:hAnsi="仿宋" w:eastAsia="仿宋" w:cs="仿宋"/>
          <w:b/>
          <w:bCs/>
          <w:snapToGrid w:val="0"/>
          <w:color w:val="000000"/>
          <w:spacing w:val="18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snapToGrid w:val="0"/>
          <w:color w:val="000000"/>
          <w:spacing w:val="18"/>
          <w:kern w:val="0"/>
          <w:sz w:val="32"/>
          <w:szCs w:val="32"/>
          <w:lang w:val="en-US" w:eastAsia="zh-CN" w:bidi="ar-SA"/>
        </w:rPr>
        <w:t>活动安排</w:t>
      </w:r>
    </w:p>
    <w:p>
      <w:pPr>
        <w:keepNext w:val="0"/>
        <w:keepLines w:val="0"/>
        <w:pageBreakBefore w:val="0"/>
        <w:widowControl/>
        <w:numPr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firstLine="712" w:firstLineChars="200"/>
        <w:jc w:val="both"/>
        <w:textAlignment w:val="baseline"/>
        <w:rPr>
          <w:rFonts w:hint="default" w:ascii="仿宋" w:hAnsi="仿宋" w:eastAsia="仿宋" w:cs="仿宋"/>
          <w:b w:val="0"/>
          <w:bCs w:val="0"/>
          <w:snapToGrid w:val="0"/>
          <w:color w:val="000000"/>
          <w:spacing w:val="18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000000"/>
          <w:spacing w:val="18"/>
          <w:kern w:val="0"/>
          <w:sz w:val="32"/>
          <w:szCs w:val="32"/>
          <w:lang w:val="en-US" w:eastAsia="zh-CN" w:bidi="ar-SA"/>
        </w:rPr>
        <w:t>见下页表格</w:t>
      </w:r>
    </w:p>
    <w:p>
      <w:pPr>
        <w:spacing w:line="244" w:lineRule="auto"/>
        <w:rPr>
          <w:rFonts w:hint="eastAsia" w:ascii="Arial" w:eastAsia="宋体"/>
          <w:sz w:val="21"/>
          <w:lang w:val="en-US" w:eastAsia="zh-CN"/>
        </w:rPr>
      </w:pPr>
      <w:r>
        <w:rPr>
          <w:rFonts w:hint="eastAsia" w:ascii="Arial" w:eastAsia="宋体"/>
          <w:sz w:val="21"/>
          <w:lang w:val="en-US" w:eastAsia="zh-CN"/>
        </w:rPr>
        <w:pict>
          <v:shape id="_x0000_s1027" o:spid="_x0000_s1027" o:spt="75" alt="" type="#_x0000_t75" style="position:absolute;left:0pt;margin-left:36.95pt;margin-top:10.95pt;height:178.8pt;width:450.1pt;mso-wrap-distance-bottom:0pt;mso-wrap-distance-top:0pt;z-index:251659264;mso-width-relative:page;mso-height-relative:page;" o:ole="t" filled="f" o:preferrelative="t" stroked="f" coordsize="21600,21600">
            <v:path/>
            <v:fill on="f" focussize="0,0"/>
            <v:stroke on="f"/>
            <v:imagedata r:id="rId7" o:title=""/>
            <o:lock v:ext="edit" aspectratio="f"/>
            <w10:wrap type="topAndBottom"/>
          </v:shape>
          <o:OLEObject Type="Embed" ProgID="Excel.Sheet.12" ShapeID="_x0000_s1027" DrawAspect="Content" ObjectID="_1468075725" r:id="rId6">
            <o:LockedField>false</o:LockedField>
          </o:OLEObject>
        </w:pict>
      </w:r>
    </w:p>
    <w:p>
      <w:pPr>
        <w:spacing w:line="244" w:lineRule="auto"/>
        <w:rPr>
          <w:rFonts w:hint="eastAsia" w:ascii="Arial" w:eastAsia="宋体"/>
          <w:sz w:val="21"/>
          <w:lang w:val="en-US"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left="0" w:firstLine="715" w:firstLineChars="200"/>
        <w:textAlignment w:val="baseline"/>
        <w:rPr>
          <w:rFonts w:hint="eastAsia" w:ascii="仿宋" w:hAnsi="仿宋" w:eastAsia="仿宋" w:cs="仿宋"/>
          <w:b/>
          <w:bCs/>
          <w:snapToGrid w:val="0"/>
          <w:color w:val="000000"/>
          <w:spacing w:val="18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snapToGrid w:val="0"/>
          <w:color w:val="000000"/>
          <w:spacing w:val="18"/>
          <w:kern w:val="0"/>
          <w:sz w:val="32"/>
          <w:szCs w:val="32"/>
          <w:lang w:val="en-US" w:eastAsia="zh-CN" w:bidi="ar-SA"/>
        </w:rPr>
        <w:t>六、特邀专家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left="0" w:firstLine="712" w:firstLineChars="200"/>
        <w:textAlignment w:val="baseline"/>
        <w:rPr>
          <w:rFonts w:hint="default" w:ascii="仿宋" w:hAnsi="仿宋" w:eastAsia="仿宋" w:cs="仿宋"/>
          <w:b/>
          <w:bCs/>
          <w:snapToGrid w:val="0"/>
          <w:color w:val="000000"/>
          <w:spacing w:val="18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000000"/>
          <w:spacing w:val="18"/>
          <w:kern w:val="0"/>
          <w:sz w:val="32"/>
          <w:szCs w:val="32"/>
          <w:lang w:val="en-US" w:eastAsia="zh-CN" w:bidi="ar-SA"/>
        </w:rPr>
        <w:t>卢峰 苏州市新教</w:t>
      </w:r>
      <w:r>
        <w:rPr>
          <w:rFonts w:hint="eastAsia" w:ascii="仿宋" w:hAnsi="仿宋" w:eastAsia="仿宋" w:cs="仿宋"/>
          <w:b w:val="0"/>
          <w:bCs w:val="0"/>
          <w:snapToGrid w:val="0"/>
          <w:color w:val="000000"/>
          <w:spacing w:val="18"/>
          <w:kern w:val="0"/>
          <w:sz w:val="32"/>
          <w:szCs w:val="32"/>
          <w:lang w:val="en-US" w:eastAsia="zh-CN" w:bidi="ar-SA"/>
        </w:rPr>
        <w:t>育研究院生命教育研究中心主任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left="0" w:firstLine="712" w:firstLineChars="200"/>
        <w:textAlignment w:val="baseline"/>
        <w:rPr>
          <w:rFonts w:hint="eastAsia" w:ascii="楷体" w:hAnsi="楷体" w:eastAsia="楷体" w:cs="楷体"/>
          <w:b w:val="0"/>
          <w:bCs w:val="0"/>
          <w:snapToGrid w:val="0"/>
          <w:color w:val="000000"/>
          <w:spacing w:val="18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left="0" w:firstLine="712" w:firstLineChars="200"/>
        <w:textAlignment w:val="baseline"/>
        <w:rPr>
          <w:rFonts w:hint="eastAsia" w:ascii="楷体" w:hAnsi="楷体" w:eastAsia="楷体" w:cs="楷体"/>
          <w:b w:val="0"/>
          <w:bCs w:val="0"/>
          <w:snapToGrid w:val="0"/>
          <w:color w:val="000000"/>
          <w:spacing w:val="18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left="0" w:firstLine="795" w:firstLineChars="200"/>
        <w:jc w:val="center"/>
        <w:textAlignment w:val="baseline"/>
        <w:rPr>
          <w:rFonts w:hint="eastAsia" w:ascii="楷体" w:hAnsi="楷体" w:eastAsia="楷体" w:cs="楷体"/>
          <w:b/>
          <w:bCs/>
          <w:snapToGrid w:val="0"/>
          <w:color w:val="000000"/>
          <w:spacing w:val="18"/>
          <w:kern w:val="0"/>
          <w:sz w:val="36"/>
          <w:szCs w:val="36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snapToGrid w:val="0"/>
          <w:color w:val="000000"/>
          <w:spacing w:val="18"/>
          <w:kern w:val="0"/>
          <w:sz w:val="36"/>
          <w:szCs w:val="36"/>
          <w:lang w:val="en-US" w:eastAsia="zh-CN" w:bidi="ar-SA"/>
        </w:rPr>
        <w:t>第二阶段  生命教育推广工作安排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left="0" w:firstLine="715" w:firstLineChars="200"/>
        <w:textAlignment w:val="baseline"/>
        <w:rPr>
          <w:rFonts w:hint="eastAsia" w:ascii="仿宋" w:hAnsi="仿宋" w:eastAsia="仿宋" w:cs="仿宋"/>
          <w:b/>
          <w:bCs/>
          <w:snapToGrid w:val="0"/>
          <w:color w:val="000000"/>
          <w:spacing w:val="18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snapToGrid w:val="0"/>
          <w:color w:val="000000"/>
          <w:spacing w:val="18"/>
          <w:kern w:val="0"/>
          <w:sz w:val="32"/>
          <w:szCs w:val="32"/>
          <w:lang w:val="en-US" w:eastAsia="zh-CN" w:bidi="ar-SA"/>
        </w:rPr>
        <w:t>一、</w:t>
      </w:r>
      <w:r>
        <w:rPr>
          <w:rFonts w:hint="eastAsia" w:ascii="仿宋" w:hAnsi="仿宋" w:eastAsia="仿宋" w:cs="仿宋"/>
          <w:b/>
          <w:bCs/>
          <w:snapToGrid w:val="0"/>
          <w:color w:val="000000"/>
          <w:spacing w:val="18"/>
          <w:kern w:val="0"/>
          <w:sz w:val="32"/>
          <w:szCs w:val="32"/>
          <w:lang w:val="en-US" w:eastAsia="en-US" w:bidi="ar-SA"/>
        </w:rPr>
        <w:t>时间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firstLine="712" w:firstLineChars="200"/>
        <w:textAlignment w:val="baseline"/>
        <w:rPr>
          <w:rFonts w:hint="eastAsia" w:ascii="仿宋" w:hAnsi="仿宋" w:eastAsia="仿宋" w:cs="仿宋"/>
          <w:snapToGrid w:val="0"/>
          <w:color w:val="000000"/>
          <w:spacing w:val="18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snapToGrid w:val="0"/>
          <w:color w:val="000000"/>
          <w:spacing w:val="18"/>
          <w:kern w:val="0"/>
          <w:sz w:val="32"/>
          <w:szCs w:val="32"/>
          <w:lang w:val="en-US" w:eastAsia="zh-CN" w:bidi="ar-SA"/>
        </w:rPr>
        <w:t>根据第一阶段工作进展情况安排，另行通知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left="0" w:firstLine="715" w:firstLineChars="200"/>
        <w:textAlignment w:val="baseline"/>
        <w:rPr>
          <w:rFonts w:hint="eastAsia" w:ascii="仿宋" w:hAnsi="仿宋" w:eastAsia="仿宋" w:cs="仿宋"/>
          <w:b/>
          <w:bCs/>
          <w:snapToGrid w:val="0"/>
          <w:color w:val="000000"/>
          <w:spacing w:val="18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snapToGrid w:val="0"/>
          <w:color w:val="000000"/>
          <w:spacing w:val="18"/>
          <w:kern w:val="0"/>
          <w:sz w:val="32"/>
          <w:szCs w:val="32"/>
          <w:lang w:val="en-US" w:eastAsia="zh-CN" w:bidi="ar-SA"/>
        </w:rPr>
        <w:t>二、地点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line="600" w:lineRule="exact"/>
        <w:ind w:right="91" w:firstLine="712" w:firstLineChars="200"/>
        <w:textAlignment w:val="baseline"/>
        <w:rPr>
          <w:rFonts w:hint="default" w:ascii="仿宋" w:hAnsi="仿宋" w:eastAsia="仿宋" w:cs="仿宋"/>
          <w:spacing w:val="18"/>
          <w:lang w:val="en-US" w:eastAsia="zh-CN"/>
        </w:rPr>
      </w:pPr>
      <w:r>
        <w:rPr>
          <w:rFonts w:hint="eastAsia" w:ascii="仿宋" w:hAnsi="仿宋" w:eastAsia="仿宋" w:cs="仿宋"/>
          <w:snapToGrid w:val="0"/>
          <w:color w:val="000000"/>
          <w:spacing w:val="18"/>
          <w:kern w:val="0"/>
          <w:sz w:val="32"/>
          <w:szCs w:val="32"/>
          <w:lang w:val="en-US" w:eastAsia="zh-CN" w:bidi="ar-SA"/>
        </w:rPr>
        <w:t>南昌市阳光学校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left="0" w:firstLine="715" w:firstLineChars="200"/>
        <w:textAlignment w:val="baseline"/>
        <w:rPr>
          <w:rFonts w:hint="default" w:ascii="仿宋" w:hAnsi="仿宋" w:eastAsia="仿宋" w:cs="仿宋"/>
          <w:b/>
          <w:bCs/>
          <w:snapToGrid w:val="0"/>
          <w:color w:val="000000"/>
          <w:spacing w:val="18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snapToGrid w:val="0"/>
          <w:color w:val="000000"/>
          <w:spacing w:val="18"/>
          <w:kern w:val="0"/>
          <w:sz w:val="32"/>
          <w:szCs w:val="32"/>
          <w:lang w:val="en-US" w:eastAsia="zh-CN" w:bidi="ar-SA"/>
        </w:rPr>
        <w:t>三、组织单位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line="600" w:lineRule="exact"/>
        <w:ind w:right="91" w:firstLine="712" w:firstLineChars="200"/>
        <w:textAlignment w:val="baseline"/>
        <w:rPr>
          <w:rFonts w:hint="default" w:ascii="仿宋" w:hAnsi="仿宋" w:eastAsia="仿宋" w:cs="仿宋"/>
          <w:snapToGrid w:val="0"/>
          <w:color w:val="000000"/>
          <w:spacing w:val="18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snapToGrid w:val="0"/>
          <w:color w:val="000000"/>
          <w:spacing w:val="18"/>
          <w:kern w:val="0"/>
          <w:sz w:val="32"/>
          <w:szCs w:val="32"/>
          <w:lang w:val="en-US" w:eastAsia="zh-CN" w:bidi="ar-SA"/>
        </w:rPr>
        <w:t>南昌市教育评估检测和技术推广中心、南昌市阳光学校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left="0" w:firstLine="715" w:firstLineChars="200"/>
        <w:textAlignment w:val="baseline"/>
        <w:rPr>
          <w:rFonts w:hint="eastAsia" w:ascii="仿宋" w:hAnsi="仿宋" w:eastAsia="仿宋" w:cs="仿宋"/>
          <w:b/>
          <w:bCs/>
          <w:snapToGrid w:val="0"/>
          <w:color w:val="000000"/>
          <w:spacing w:val="18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snapToGrid w:val="0"/>
          <w:color w:val="000000"/>
          <w:spacing w:val="18"/>
          <w:kern w:val="0"/>
          <w:sz w:val="32"/>
          <w:szCs w:val="32"/>
          <w:lang w:val="en-US" w:eastAsia="zh-CN" w:bidi="ar-SA"/>
        </w:rPr>
        <w:t>四、活动内容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left="784" w:leftChars="0"/>
        <w:textAlignment w:val="baseline"/>
        <w:rPr>
          <w:rFonts w:hint="eastAsia" w:ascii="仿宋" w:hAnsi="仿宋" w:eastAsia="仿宋" w:cs="仿宋"/>
          <w:snapToGrid w:val="0"/>
          <w:color w:val="000000"/>
          <w:spacing w:val="18"/>
          <w:kern w:val="0"/>
          <w:sz w:val="32"/>
          <w:szCs w:val="32"/>
          <w:lang w:val="en-US" w:eastAsia="en-US" w:bidi="ar-SA"/>
        </w:rPr>
      </w:pPr>
      <w:r>
        <w:rPr>
          <w:rFonts w:hint="eastAsia" w:ascii="仿宋" w:hAnsi="仿宋" w:eastAsia="仿宋" w:cs="仿宋"/>
          <w:snapToGrid w:val="0"/>
          <w:color w:val="000000"/>
          <w:spacing w:val="18"/>
          <w:kern w:val="0"/>
          <w:sz w:val="32"/>
          <w:szCs w:val="32"/>
          <w:lang w:val="en-US" w:eastAsia="zh-CN" w:bidi="ar-SA"/>
        </w:rPr>
        <w:t>1.南昌市阳光学校生命教育研究基地签约仪式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left="784" w:leftChars="0"/>
        <w:textAlignment w:val="baseline"/>
        <w:rPr>
          <w:rFonts w:hint="eastAsia" w:ascii="仿宋" w:hAnsi="仿宋" w:eastAsia="仿宋" w:cs="仿宋"/>
          <w:snapToGrid w:val="0"/>
          <w:color w:val="000000"/>
          <w:spacing w:val="18"/>
          <w:kern w:val="0"/>
          <w:sz w:val="32"/>
          <w:szCs w:val="32"/>
          <w:lang w:val="en-US" w:eastAsia="en-US" w:bidi="ar-SA"/>
        </w:rPr>
      </w:pPr>
      <w:r>
        <w:rPr>
          <w:rFonts w:hint="eastAsia" w:ascii="仿宋" w:hAnsi="仿宋" w:eastAsia="仿宋" w:cs="仿宋"/>
          <w:snapToGrid w:val="0"/>
          <w:color w:val="000000"/>
          <w:spacing w:val="18"/>
          <w:kern w:val="0"/>
          <w:sz w:val="32"/>
          <w:szCs w:val="32"/>
          <w:lang w:val="en-US" w:eastAsia="zh-CN" w:bidi="ar-SA"/>
        </w:rPr>
        <w:t>2.生命教育课程展示（授课教师：韩竹君）</w:t>
      </w:r>
    </w:p>
    <w:sectPr>
      <w:pgSz w:w="12110" w:h="16990"/>
      <w:pgMar w:top="1440" w:right="1080" w:bottom="1440" w:left="108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223D786"/>
    <w:multiLevelType w:val="singleLevel"/>
    <w:tmpl w:val="2223D786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YWY5YjIzNWNhMjA4MjkyYTQ5NWRhOGFjOTU1OTc5ZWYifQ=="/>
  </w:docVars>
  <w:rsids>
    <w:rsidRoot w:val="00172A27"/>
    <w:rsid w:val="15D246AF"/>
    <w:rsid w:val="23450EBE"/>
    <w:rsid w:val="234826EF"/>
    <w:rsid w:val="246A5DC5"/>
    <w:rsid w:val="2D263E4A"/>
    <w:rsid w:val="317E0238"/>
    <w:rsid w:val="398E27B2"/>
    <w:rsid w:val="6725429C"/>
    <w:rsid w:val="7BB837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2"/>
      <w:szCs w:val="32"/>
      <w:lang w:val="en-US" w:eastAsia="en-US" w:bidi="ar-SA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Table Text"/>
    <w:basedOn w:val="1"/>
    <w:semiHidden/>
    <w:qFormat/>
    <w:uiPriority w:val="0"/>
    <w:rPr>
      <w:rFonts w:ascii="宋体" w:hAnsi="宋体" w:eastAsia="宋体" w:cs="宋体"/>
      <w:sz w:val="30"/>
      <w:szCs w:val="30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emf"/><Relationship Id="rId6" Type="http://schemas.openxmlformats.org/officeDocument/2006/relationships/oleObject" Target="embeddings/oleObject1.bin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TotalTime>22</TotalTime>
  <ScaleCrop>false</ScaleCrop>
  <LinksUpToDate>false</LinksUpToDate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2024-04-17T20:28:00Z</dcterms:created>
  <dc:creator>HCRY</dc:creator>
  <cp:lastModifiedBy>黄旭</cp:lastModifiedBy>
  <dcterms:modified xsi:type="dcterms:W3CDTF">2024-04-19T07:45:49Z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2024-04-17T20:28:45Z</vt:filetime>
  </property>
  <property fmtid="{D5CDD505-2E9C-101B-9397-08002B2CF9AE}" pid="4" name="UsrData">
    <vt:lpwstr>661fc07a932668002091c6a9wl</vt:lpwstr>
  </property>
  <property fmtid="{D5CDD505-2E9C-101B-9397-08002B2CF9AE}" pid="5" name="KSOProductBuildVer">
    <vt:lpwstr>2052-12.1.0.15712</vt:lpwstr>
  </property>
  <property fmtid="{D5CDD505-2E9C-101B-9397-08002B2CF9AE}" pid="6" name="ICV">
    <vt:lpwstr>C37A693E03104FF9AD2CD0A478E27526_13</vt:lpwstr>
  </property>
</Properties>
</file>