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洪教宣字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南昌市教育局关于组织参加“</w:t>
      </w:r>
      <w:r>
        <w:rPr>
          <w:rFonts w:hint="eastAsia"/>
          <w:b/>
          <w:w w:val="90"/>
          <w:sz w:val="44"/>
          <w:szCs w:val="44"/>
          <w:lang w:val="en-US" w:eastAsia="zh-CN"/>
        </w:rPr>
        <w:t>百万网民学法律</w:t>
      </w:r>
      <w:r>
        <w:rPr>
          <w:rFonts w:hint="eastAsia"/>
          <w:b/>
          <w:w w:val="90"/>
          <w:sz w:val="44"/>
          <w:szCs w:val="44"/>
        </w:rPr>
        <w:t>”</w:t>
      </w:r>
      <w:r>
        <w:rPr>
          <w:rFonts w:hint="eastAsia"/>
          <w:b/>
          <w:w w:val="90"/>
          <w:sz w:val="44"/>
          <w:szCs w:val="44"/>
          <w:lang w:eastAsia="zh-CN"/>
        </w:rPr>
        <w:t>——</w:t>
      </w:r>
      <w:r>
        <w:rPr>
          <w:rFonts w:hint="eastAsia"/>
          <w:b/>
          <w:w w:val="90"/>
          <w:sz w:val="44"/>
          <w:szCs w:val="44"/>
          <w:lang w:val="en-US" w:eastAsia="zh-CN"/>
        </w:rPr>
        <w:t>教育法律法规专场知识竞赛</w:t>
      </w:r>
      <w:r>
        <w:rPr>
          <w:rFonts w:hint="eastAsia"/>
          <w:b/>
          <w:w w:val="90"/>
          <w:sz w:val="44"/>
          <w:szCs w:val="44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2" w:name="_GoBack"/>
      <w:r>
        <w:rPr>
          <w:rFonts w:hint="eastAsia" w:ascii="仿宋_GB2312" w:eastAsia="仿宋_GB2312"/>
          <w:sz w:val="32"/>
          <w:szCs w:val="32"/>
        </w:rPr>
        <w:t>各县（区）教体局，开发区（新区）教办（中心），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局属学校、省属事业单位办学校、市管民办学历教育学校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局机关各处室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局属事业单位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深入贯彻落实《青少年法治教育大纲》和《全省教育系统开展法治宣传教育的第七个五年规划（2016-2020年）》，切实加强法治宣传教育，进一步提高广大师生干部学法意识，根据省普法办、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关于组织开展“百万网民学法律”——教育法律法规专场知识竞赛活动的通知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百万网民学法律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教育法律法规专场知识竞赛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教育法律法规专场知识竞赛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届全省学生“学宪法讲宪法”活动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的内容之一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加强活动的组织领导，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作为本地、本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“七五”法治宣传教育活动中的一项重要内容，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围绕“普及教育法律知识，维护师生合法权益，喜迎新中国成立70周年”这一活动主题，精心策划，组织广大师生干部积极参与，为新中国成立70周年营造良好的法治氛围环境。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场法律知识竞赛活动时间为9月15日至10月15日，具体参赛方式请详见附件。活动结束后，市教育局将根据各县区、各学校（单位）组织参赛的情况，评选优秀组织奖若干名，并将此项活动纳入年终工作考评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各县区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/>
          <w:color w:val="000000"/>
          <w:sz w:val="32"/>
          <w:szCs w:val="32"/>
        </w:rPr>
        <w:t>参加知识竞赛情况（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考试成绩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活动小结及相关照片两张</w:t>
      </w:r>
      <w:r>
        <w:rPr>
          <w:rFonts w:hint="eastAsia" w:ascii="仿宋" w:hAnsi="仿宋" w:eastAsia="仿宋"/>
          <w:color w:val="000000"/>
          <w:sz w:val="32"/>
          <w:szCs w:val="32"/>
        </w:rPr>
        <w:t>）电子稿于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日前</w:t>
      </w:r>
      <w:r>
        <w:rPr>
          <w:rFonts w:ascii="仿宋" w:hAnsi="仿宋" w:eastAsia="仿宋"/>
          <w:color w:val="000000"/>
          <w:sz w:val="32"/>
          <w:szCs w:val="32"/>
        </w:rPr>
        <w:t>报</w:t>
      </w:r>
      <w:r>
        <w:rPr>
          <w:rFonts w:hint="eastAsia" w:ascii="仿宋" w:hAnsi="仿宋" w:eastAsia="仿宋"/>
          <w:color w:val="000000"/>
          <w:sz w:val="32"/>
          <w:szCs w:val="32"/>
        </w:rPr>
        <w:t>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至</w:t>
      </w:r>
      <w:r>
        <w:rPr>
          <w:rFonts w:ascii="仿宋" w:hAnsi="仿宋" w:eastAsia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/>
          <w:color w:val="000000"/>
          <w:sz w:val="32"/>
          <w:szCs w:val="32"/>
        </w:rPr>
        <w:t>教育局宣传教育处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黄小琴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联系电话:83986470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252364530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right="0" w:rightChars="0" w:hanging="960" w:hangingChars="3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关于组织开展“百万网民学法律”——教育法律法规专场知识竞赛活动的通知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078" w:leftChars="304" w:right="0" w:rightChars="0" w:hanging="1440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078" w:leftChars="304" w:right="0" w:rightChars="0" w:hanging="1440" w:hangingChars="4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4.6pt;margin-top:4.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5"/>
    <w:rsid w:val="001964DC"/>
    <w:rsid w:val="002901C9"/>
    <w:rsid w:val="00676B2C"/>
    <w:rsid w:val="006D77B3"/>
    <w:rsid w:val="007A3A4B"/>
    <w:rsid w:val="009B18EC"/>
    <w:rsid w:val="00C13015"/>
    <w:rsid w:val="00CD0050"/>
    <w:rsid w:val="00F43328"/>
    <w:rsid w:val="01150774"/>
    <w:rsid w:val="03FF5F67"/>
    <w:rsid w:val="0440516F"/>
    <w:rsid w:val="090228BE"/>
    <w:rsid w:val="09581D68"/>
    <w:rsid w:val="0CBB2364"/>
    <w:rsid w:val="0D6C75AD"/>
    <w:rsid w:val="0DEE217D"/>
    <w:rsid w:val="0DF02F66"/>
    <w:rsid w:val="105701F1"/>
    <w:rsid w:val="119E3678"/>
    <w:rsid w:val="12A55DFE"/>
    <w:rsid w:val="12D91CEC"/>
    <w:rsid w:val="13D227E6"/>
    <w:rsid w:val="13DC1F14"/>
    <w:rsid w:val="154E64A1"/>
    <w:rsid w:val="17010AF1"/>
    <w:rsid w:val="189711A9"/>
    <w:rsid w:val="19C9180B"/>
    <w:rsid w:val="1A121F42"/>
    <w:rsid w:val="1A4340E7"/>
    <w:rsid w:val="1B5813BE"/>
    <w:rsid w:val="1C817619"/>
    <w:rsid w:val="1D07577F"/>
    <w:rsid w:val="1FCB2ED1"/>
    <w:rsid w:val="206B4AA4"/>
    <w:rsid w:val="221838D3"/>
    <w:rsid w:val="221A54BD"/>
    <w:rsid w:val="23555883"/>
    <w:rsid w:val="248969B2"/>
    <w:rsid w:val="24BE3812"/>
    <w:rsid w:val="24C25A65"/>
    <w:rsid w:val="26B84F91"/>
    <w:rsid w:val="274D30EC"/>
    <w:rsid w:val="28323F86"/>
    <w:rsid w:val="2A5F653A"/>
    <w:rsid w:val="2C3E3247"/>
    <w:rsid w:val="2C624EB9"/>
    <w:rsid w:val="2DDF72A4"/>
    <w:rsid w:val="2F2B2F03"/>
    <w:rsid w:val="2F8F2338"/>
    <w:rsid w:val="326F0DD5"/>
    <w:rsid w:val="337D212F"/>
    <w:rsid w:val="35003C04"/>
    <w:rsid w:val="36C11E17"/>
    <w:rsid w:val="376314A8"/>
    <w:rsid w:val="37AE3095"/>
    <w:rsid w:val="38703315"/>
    <w:rsid w:val="38C01CFB"/>
    <w:rsid w:val="39D507A6"/>
    <w:rsid w:val="3B4F27D4"/>
    <w:rsid w:val="3C5D7B19"/>
    <w:rsid w:val="3CFC455D"/>
    <w:rsid w:val="3D1C47F6"/>
    <w:rsid w:val="3FA35ED2"/>
    <w:rsid w:val="40765626"/>
    <w:rsid w:val="41C4562D"/>
    <w:rsid w:val="433B0553"/>
    <w:rsid w:val="43CC1507"/>
    <w:rsid w:val="43F04B1E"/>
    <w:rsid w:val="442909CF"/>
    <w:rsid w:val="45533759"/>
    <w:rsid w:val="46C94EAC"/>
    <w:rsid w:val="472705D1"/>
    <w:rsid w:val="47967D5F"/>
    <w:rsid w:val="499502D2"/>
    <w:rsid w:val="49C91A18"/>
    <w:rsid w:val="4A894234"/>
    <w:rsid w:val="4B5B5785"/>
    <w:rsid w:val="4C08462D"/>
    <w:rsid w:val="4C3D74E0"/>
    <w:rsid w:val="50110225"/>
    <w:rsid w:val="5238662B"/>
    <w:rsid w:val="534346CC"/>
    <w:rsid w:val="53C7264E"/>
    <w:rsid w:val="53D81197"/>
    <w:rsid w:val="54105270"/>
    <w:rsid w:val="55B94FFA"/>
    <w:rsid w:val="56A6556F"/>
    <w:rsid w:val="573B2918"/>
    <w:rsid w:val="58286C82"/>
    <w:rsid w:val="5833176B"/>
    <w:rsid w:val="59EF6155"/>
    <w:rsid w:val="5A97643D"/>
    <w:rsid w:val="5B9D2539"/>
    <w:rsid w:val="5C7B2F99"/>
    <w:rsid w:val="5CCD66B9"/>
    <w:rsid w:val="5D0A286C"/>
    <w:rsid w:val="5DE245ED"/>
    <w:rsid w:val="5F1B0880"/>
    <w:rsid w:val="5FB70782"/>
    <w:rsid w:val="602C0A09"/>
    <w:rsid w:val="60831FB5"/>
    <w:rsid w:val="611416BB"/>
    <w:rsid w:val="61210746"/>
    <w:rsid w:val="65453D9F"/>
    <w:rsid w:val="657F21E7"/>
    <w:rsid w:val="658037B3"/>
    <w:rsid w:val="6A2444F2"/>
    <w:rsid w:val="6A590E84"/>
    <w:rsid w:val="6C256A24"/>
    <w:rsid w:val="6C535777"/>
    <w:rsid w:val="6C94029C"/>
    <w:rsid w:val="6F203EDC"/>
    <w:rsid w:val="6F9E0D41"/>
    <w:rsid w:val="6FC82FE1"/>
    <w:rsid w:val="6FDE0F2B"/>
    <w:rsid w:val="705D06C5"/>
    <w:rsid w:val="740442BE"/>
    <w:rsid w:val="7472644F"/>
    <w:rsid w:val="7B12129F"/>
    <w:rsid w:val="7C4253B5"/>
    <w:rsid w:val="7D4C2BD5"/>
    <w:rsid w:val="7D6732BE"/>
    <w:rsid w:val="7DE861EA"/>
    <w:rsid w:val="7E4956CA"/>
    <w:rsid w:val="7FB276B4"/>
    <w:rsid w:val="7FD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178</Words>
  <Characters>1018</Characters>
  <Lines>8</Lines>
  <Paragraphs>2</Paragraphs>
  <TotalTime>0</TotalTime>
  <ScaleCrop>false</ScaleCrop>
  <LinksUpToDate>false</LinksUpToDate>
  <CharactersWithSpaces>1194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2017-07-03T03:11:00Z</dcterms:created>
  <dc:creator>Anonymous</dc:creator>
  <cp:lastModifiedBy>user</cp:lastModifiedBy>
  <cp:lastPrinted>2019-09-11T02:30:00Z</cp:lastPrinted>
  <dcterms:modified xsi:type="dcterms:W3CDTF">2019-09-11T03:30:39Z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