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s="新宋体"/>
          <w:color w:val="FF0000"/>
          <w:sz w:val="120"/>
          <w:szCs w:val="120"/>
        </w:rPr>
      </w:pPr>
      <w:r>
        <w:rPr>
          <w:rFonts w:hint="eastAsia" w:ascii="新宋体" w:hAnsi="新宋体" w:eastAsia="新宋体" w:cs="新宋体"/>
          <w:color w:val="FF0000"/>
          <w:sz w:val="120"/>
          <w:szCs w:val="120"/>
        </w:rPr>
        <w:t>南昌市教育局</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bookmarkStart w:id="1" w:name="_GoBack"/>
      <w:r>
        <w:rPr>
          <w:rFonts w:hint="eastAsia" w:ascii="宋体" w:hAnsi="宋体" w:eastAsia="宋体" w:cs="宋体"/>
          <w:b/>
          <w:bCs/>
          <w:sz w:val="44"/>
          <w:szCs w:val="44"/>
          <w:lang w:val="en-US" w:eastAsia="zh-CN"/>
        </w:rPr>
        <w:t>南昌市教育局关于公布2019年全市高中阶段学校学生军训帮训单位的通知</w:t>
      </w:r>
    </w:p>
    <w:bookmarkEnd w:id="1"/>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为贯彻落实《国务院办公厅 中央军委办公厅关于深化学生军事训练改革的意见》（国办发〔2017〕76号）《江西省人民政府办公厅 江西省军区战备建设局关于深化学生军事训练改革的实施意见》（赣府厅发〔2019〕3号）和《学生军事训练工作规定》精神，切实做好2019年全市高中阶段学校学生军训工作，根据各高中学校军训计划与申请，经南昌警备区协调确认，现将各校军训帮训单位及联系方式公布如下：</w:t>
      </w:r>
    </w:p>
    <w:p>
      <w:pPr>
        <w:ind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2019年南昌市高中阶段学校学生军训帮训单位名单</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2468"/>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color w:val="000000"/>
                <w:sz w:val="28"/>
                <w:szCs w:val="28"/>
              </w:rPr>
              <w:t>序号</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color w:val="000000"/>
                <w:sz w:val="28"/>
                <w:szCs w:val="28"/>
              </w:rPr>
              <w:t>学校</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color w:val="000000"/>
                <w:sz w:val="28"/>
                <w:szCs w:val="28"/>
              </w:rPr>
              <w:t>帮训</w:t>
            </w:r>
            <w:r>
              <w:rPr>
                <w:rFonts w:hint="eastAsia" w:ascii="仿宋" w:hAnsi="仿宋" w:eastAsia="仿宋" w:cs="仿宋"/>
                <w:b/>
                <w:color w:val="000000"/>
                <w:sz w:val="28"/>
                <w:szCs w:val="28"/>
                <w:lang w:eastAsia="zh-CN"/>
              </w:rPr>
              <w:t>单位</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color w:val="000000"/>
                <w:sz w:val="28"/>
                <w:szCs w:val="28"/>
              </w:rPr>
              <w:t>联系人</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南昌市第一中学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陆军预备役步兵师</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李参谋18979160025</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2</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南昌市第二中学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陆军步兵学院</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陈参谋13576274383</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3</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南昌市心远中学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陆军步兵学院</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陈参谋13576274383</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4</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江西师大附中</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陆军步兵学院</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陈参谋13576274383</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5</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南昌市第三中学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陆军预备役步兵师</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李参谋18979160025</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6</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南昌市第八中学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火箭军96876部队</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18970991300</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7</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南昌市第十中学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陆军预备役步兵师</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李参谋18979160025</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8</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南昌市第十二中学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西湖区人武部</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胡副部长18970003393</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9</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南昌市第十三中学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青云谱区人武部</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范副部长</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18970058681</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10</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南昌市第十五中学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火箭军96882部队</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邵参谋19979016663</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11</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南昌市第十六中学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青云谱区人武部</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范副部长</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18970058681</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12</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南昌市第十九中学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陆军预备役步兵师</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李参谋18979160025</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13</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南昌市第二十中学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西湖区人武部</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胡副部长18970003393</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14</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南昌市第二十三中学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青山湖区人武部</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彭科长13397093160</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15</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南昌市第二十六中学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青山湖区人武部</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彭科长13397093160</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16</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南昌市实验中学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东湖区人武部民兵干部骨干</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朱副部长15979032252</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17</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南昌市外国语学校</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陆军步兵学院</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陈参谋13576274383</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18</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南昌大学附属中学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陆军预备役步兵师</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李参谋18979160025</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19</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南昌当代学校</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火箭军96876部队</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18970991300</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20</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南昌市八一中学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陆军步兵学院</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陈参谋13576274383</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21</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南昌市新建区第一中学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陆军预备役步兵师</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李参谋18979160025</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22</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南昌市新建区第二中学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陆军步兵学院</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陈参谋13576274383</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23</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南昌市新建区第三中学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新建区人武部</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江副部长18970853399</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24</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南昌市新建区职业技术学校</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火箭军73800部队</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张副大队13097280525</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25</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南昌市新建区恒湖中学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火箭军73800部队</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张副大队13097280525</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26</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南昌正大学校</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新建区人武部</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江副部长18970853399</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27</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南昌新民外语学校</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新建区人武部</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江副部长18970853399</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28</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南昌华东文武学校</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新建区人武部</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江副部长18970853399</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29</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进贤县李渡中学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进贤县人武部</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赵科长18178905283</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30</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江西省西山学校</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进贤县人武部</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赵科长18178905283</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31</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进贤县前坊中学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前坊派出所干警</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赵科长18178905283</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32</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江西省安义第二中学</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安义县人武部</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左部长</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18178905011</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33</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江西省安义中学（高一）</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安义县人武部</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左部长</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18178905011</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34</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江西省安义中学（高二、三年级）</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安义县人武部</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左部长</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w:t>18178905011</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35</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莲塘一中</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空军94638部队</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卢参谋18166041720</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36</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莲塘三中</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空军94638部队</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卢参谋18166041720</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37</w:t>
            </w:r>
          </w:p>
        </w:tc>
        <w:tc>
          <w:tcPr>
            <w:tcW w:w="246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莲塘二中</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空军94638部队</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卢参谋18166041720</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00000"/>
                <w:sz w:val="24"/>
                <w:szCs w:val="24"/>
              </w:rPr>
              <w:t>学校申请协调安排</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备注：鉴于2019年我市学校应急救护工作任务和国防教育日竞赛活动增设战场救护技能竞赛内容，全市高中学校应结合学校应急救护工作要求开展高中阶段军事训练工作，在实施高中军训期间，开设教师救护员培训及学生救护技能普及培训。市红十字会培训及竞赛技术指导联系人：熊勤，电话：13879125008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_GB2312" w:hAnsi="仿宋_GB2312" w:eastAsia="仿宋_GB2312" w:cs="仿宋_GB2312"/>
          <w:sz w:val="32"/>
          <w:szCs w:val="32"/>
        </w:rPr>
        <w:pict>
          <v:group id="_x0000_s1026" o:spid="_x0000_s1026" o:spt="203" style="position:absolute;left:0pt;margin-left:270.5pt;margin-top:29.8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val="en-US" w:eastAsia="zh-CN"/>
        </w:rPr>
        <w:t>南昌市教育局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2019年7月2日</w:t>
      </w:r>
    </w:p>
    <w:p>
      <w:pPr>
        <w:keepNext w:val="0"/>
        <w:keepLines w:val="0"/>
        <w:pageBreakBefore w:val="0"/>
        <w:widowControl w:val="0"/>
        <w:tabs>
          <w:tab w:val="left" w:pos="4200"/>
        </w:tabs>
        <w:kinsoku/>
        <w:wordWrap/>
        <w:overflowPunct/>
        <w:topLinePunct w:val="0"/>
        <w:autoSpaceDE/>
        <w:autoSpaceDN/>
        <w:bidi w:val="0"/>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0"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600" w:lineRule="exact"/>
        <w:textAlignment w:val="auto"/>
        <w:rPr>
          <w:rFonts w:hint="eastAsia" w:ascii="仿宋" w:hAnsi="仿宋" w:eastAsia="仿宋_GB2312" w:cs="仿宋"/>
          <w:b w:val="0"/>
          <w:bCs w:val="0"/>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7</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5</w:t>
      </w:r>
      <w:r>
        <w:rPr>
          <w:rFonts w:hint="eastAsia" w:ascii="仿宋_GB2312" w:eastAsia="仿宋_GB2312"/>
          <w:sz w:val="32"/>
          <w:szCs w:val="32"/>
          <w:u w:val="single"/>
        </w:rPr>
        <w:t xml:space="preserve">日印发 </w:t>
      </w:r>
      <w:bookmarkEnd w:id="0"/>
      <w:r>
        <w:rPr>
          <w:rFonts w:hint="eastAsia" w:ascii="仿宋_GB2312" w:eastAsia="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ED5330A"/>
    <w:rsid w:val="444467D2"/>
    <w:rsid w:val="5F316E20"/>
    <w:rsid w:val="7ADB4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2019-07-02T07:06:00Z</dcterms:created>
  <dc:creator>云海游龙</dc:creator>
  <cp:lastModifiedBy>user</cp:lastModifiedBy>
  <dcterms:modified xsi:type="dcterms:W3CDTF">2019-07-05T03:07:53Z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