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洪教思政字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17号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widowControl/>
        <w:shd w:val="clear" w:color="auto" w:fill="FFFFFF"/>
        <w:tabs>
          <w:tab w:val="center" w:pos="4485"/>
          <w:tab w:val="right" w:pos="8845"/>
        </w:tabs>
        <w:spacing w:line="480" w:lineRule="auto"/>
        <w:rPr>
          <w:rFonts w:ascii="宋体" w:hAnsi="宋体" w:cs="宋体"/>
          <w:b/>
          <w:bCs/>
          <w:color w:val="000000"/>
          <w:w w:val="96"/>
          <w:sz w:val="36"/>
          <w:szCs w:val="36"/>
        </w:rPr>
      </w:pPr>
    </w:p>
    <w:p>
      <w:pPr>
        <w:widowControl/>
        <w:shd w:val="clear" w:color="auto" w:fill="FFFFFF"/>
        <w:tabs>
          <w:tab w:val="center" w:pos="4485"/>
          <w:tab w:val="right" w:pos="8845"/>
        </w:tabs>
        <w:spacing w:line="480" w:lineRule="auto"/>
        <w:jc w:val="center"/>
        <w:rPr>
          <w:rFonts w:ascii="宋体" w:hAnsi="宋体" w:cs="宋体"/>
          <w:b/>
          <w:bCs/>
          <w:color w:val="000000"/>
          <w:w w:val="96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w w:val="96"/>
          <w:sz w:val="44"/>
          <w:szCs w:val="44"/>
        </w:rPr>
        <w:t>南昌市教育局关于公布2019年“我们的节日•清明”节日小报评比结果的通知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各县（区）教体局，开发区（新区）教办（中心），局属学校、省属事业办学校、市管民办学历教育学校：</w:t>
      </w:r>
    </w:p>
    <w:p>
      <w:pPr>
        <w:widowControl/>
        <w:shd w:val="clear" w:color="auto" w:fill="FFFFFF"/>
        <w:spacing w:line="6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为深入学习宣传贯彻党的十九大精神，以习近平新时代中国特色社会主义思想为指引，牢固树立“四个意识”,</w:t>
      </w:r>
      <w:r>
        <w:rPr>
          <w:rFonts w:hint="eastAsia" w:ascii="仿宋" w:hAnsi="仿宋" w:eastAsia="仿宋" w:cs="仿宋"/>
          <w:sz w:val="32"/>
          <w:szCs w:val="32"/>
          <w:shd w:val="solid" w:color="FFFFFF" w:fill="auto"/>
        </w:rPr>
        <w:t>切实做好我们的节日·清明系列活动，缅怀革命先烈的英雄业绩，弘扬烈士精神，激发中小学生珍惜今天幸福的生活，树立远大理想，培育和弘扬社会主义核心价值观,扣好人生第一粒扣子，争做新时代好少年，</w:t>
      </w:r>
      <w:r>
        <w:rPr>
          <w:rFonts w:hint="eastAsia" w:ascii="仿宋" w:hAnsi="仿宋" w:eastAsia="仿宋" w:cs="仿宋"/>
          <w:sz w:val="32"/>
          <w:szCs w:val="32"/>
        </w:rPr>
        <w:t>我们在全市中小学校开展了“我们的节日·</w:t>
      </w:r>
      <w:r>
        <w:rPr>
          <w:rFonts w:hint="eastAsia" w:ascii="仿宋" w:hAnsi="仿宋" w:eastAsia="仿宋" w:cs="仿宋"/>
          <w:sz w:val="32"/>
          <w:szCs w:val="32"/>
          <w:shd w:val="solid" w:color="FFFFFF" w:fill="auto"/>
        </w:rPr>
        <w:t>清明</w:t>
      </w:r>
      <w:r>
        <w:rPr>
          <w:rFonts w:hint="eastAsia" w:ascii="仿宋" w:hAnsi="仿宋" w:eastAsia="仿宋" w:cs="仿宋"/>
          <w:sz w:val="32"/>
          <w:szCs w:val="32"/>
        </w:rPr>
        <w:t>”节日小报评比活动。经专家评审，高中组南昌汽车机电学校熊莹的《清明时节.缅怀先烈》等20幅作品、初中组东湖区育新教育集团初中部顾翰钦的《诗意清明》等49幅作品、小学组东湖区邮政路小学喻博宸的《清明》等54幅作品荣获一、二、三等奖。</w:t>
      </w:r>
      <w:r>
        <w:rPr>
          <w:rFonts w:hint="eastAsia" w:ascii="仿宋" w:hAnsi="仿宋" w:eastAsia="仿宋" w:cs="仿宋"/>
          <w:sz w:val="32"/>
          <w:szCs w:val="32"/>
          <w:shd w:val="solid" w:color="FFFFFF" w:fill="auto"/>
        </w:rPr>
        <w:t>具体获奖结果见附件。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solid" w:color="FFFFFF" w:fill="auto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附件：2019年“我们的节日·清明”节日小报评比结果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2" w:name="_GoBack"/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32" o:spid="_x0000_s1032" o:spt="203" style="position:absolute;left:0pt;margin-left:266.6pt;margin-top:18.35pt;height:93.6pt;width:99.75pt;z-index:251673600;mso-width-relative:page;mso-height-relative:page;" coordsize="2460,2460">
            <o:lock v:ext="edit" grouping="f" rotation="f" text="f" aspectratio="f"/>
            <v:shape id="AutoShape 3" o:spid="_x0000_s1033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34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35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  <w:bookmarkEnd w:id="2"/>
    </w:p>
    <w:p>
      <w:pPr>
        <w:widowControl/>
        <w:shd w:val="clear" w:color="auto" w:fill="FFFFFF"/>
        <w:spacing w:line="50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南昌市教育局</w:t>
      </w:r>
    </w:p>
    <w:p>
      <w:pPr>
        <w:widowControl/>
        <w:shd w:val="clear" w:color="auto" w:fill="FFFFFF"/>
        <w:spacing w:line="5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2019年5月23日</w:t>
      </w: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24"/>
    <w:rsid w:val="0024429B"/>
    <w:rsid w:val="004A66A1"/>
    <w:rsid w:val="00575BBF"/>
    <w:rsid w:val="005E2FC0"/>
    <w:rsid w:val="006A6633"/>
    <w:rsid w:val="00723E13"/>
    <w:rsid w:val="008D41F3"/>
    <w:rsid w:val="00AC2C4B"/>
    <w:rsid w:val="00D10ABE"/>
    <w:rsid w:val="00D75936"/>
    <w:rsid w:val="00F56CA9"/>
    <w:rsid w:val="00F67F77"/>
    <w:rsid w:val="00FC2C24"/>
    <w:rsid w:val="10E92B22"/>
    <w:rsid w:val="6367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正文1"/>
    <w:qFormat/>
    <w:uiPriority w:val="0"/>
    <w:pPr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3"/>
    <customShpInfo spid="_x0000_s1034"/>
    <customShpInfo spid="_x0000_s1035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2019-05-23T07:05:00Z</dcterms:created>
  <dc:creator>user</dc:creator>
  <cp:lastModifiedBy>user</cp:lastModifiedBy>
  <cp:lastPrinted>2019-05-24T08:03:38Z</cp:lastPrinted>
  <dcterms:modified xsi:type="dcterms:W3CDTF">2019-05-24T08:11:14Z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