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320" w:firstLineChars="10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洪教基函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南昌市教育局关于做好</w:t>
      </w:r>
      <w:r>
        <w:rPr>
          <w:rFonts w:ascii="宋体" w:hAnsi="宋体" w:cs="宋体"/>
          <w:b/>
          <w:bCs/>
          <w:sz w:val="44"/>
          <w:szCs w:val="44"/>
        </w:rPr>
        <w:t>2019</w:t>
      </w:r>
      <w:r>
        <w:rPr>
          <w:rFonts w:hint="eastAsia" w:ascii="宋体" w:hAnsi="宋体" w:cs="宋体"/>
          <w:b/>
          <w:bCs/>
          <w:sz w:val="44"/>
          <w:szCs w:val="44"/>
        </w:rPr>
        <w:t>年全市普通</w:t>
      </w:r>
    </w:p>
    <w:p>
      <w:pPr>
        <w:spacing w:line="60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中小学生毕业证书审验工作的通知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widowControl/>
        <w:shd w:val="clear" w:color="auto" w:fill="FFFFFF"/>
        <w:adjustRightInd w:val="0"/>
        <w:spacing w:line="600" w:lineRule="exact"/>
        <w:rPr>
          <w:rFonts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各县（区）教体局、开发区（新区）教办，各局属学校、事业单位办学校和市管民办学历教育学校：</w:t>
      </w:r>
    </w:p>
    <w:p>
      <w:pPr>
        <w:spacing w:line="600" w:lineRule="exact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为进一步加强普通中小学学籍管理，切实做好</w:t>
      </w:r>
      <w:r>
        <w:rPr>
          <w:rFonts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年全市普通中小学生毕业证书的审验工作，现就有关事项通知如下：</w:t>
      </w:r>
    </w:p>
    <w:p>
      <w:pPr>
        <w:spacing w:line="600" w:lineRule="exact"/>
        <w:ind w:left="149" w:leftChars="71" w:firstLine="480" w:firstLineChars="15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一、审验安排</w:t>
      </w:r>
    </w:p>
    <w:p>
      <w:pPr>
        <w:spacing w:line="600" w:lineRule="exact"/>
        <w:ind w:left="149" w:leftChars="71"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今年全市普通高中和市直学校初中毕业证书审验工作定于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月中下旬进行，具体安排见附件。县（区）属初中、小学毕业证书审验工作由各县区教育行政部门负责，可参照市直学校相关要求执行，具体时间由县区教育行政部门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自行安排。</w:t>
      </w:r>
    </w:p>
    <w:p>
      <w:pPr>
        <w:spacing w:line="600" w:lineRule="exact"/>
        <w:ind w:left="149" w:leftChars="71" w:firstLine="480" w:firstLineChars="15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二、送审要求</w:t>
      </w:r>
    </w:p>
    <w:p>
      <w:pPr>
        <w:spacing w:line="600" w:lineRule="exact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各县区、局属学校、事业单位办学校和市管民办学历教育学校报审的初、高中毕业证书以经过每年学籍审计的</w:t>
      </w:r>
      <w:r>
        <w:rPr>
          <w:rFonts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届初、高中学籍花名册为准。高中毕业证审验时，请学校按学籍花名册的顺序整理好</w:t>
      </w:r>
      <w:r>
        <w:rPr>
          <w:rFonts w:hint="eastAsia" w:ascii="仿宋" w:hAnsi="仿宋" w:eastAsia="仿宋" w:cs="仿宋"/>
          <w:b/>
          <w:sz w:val="32"/>
          <w:szCs w:val="32"/>
        </w:rPr>
        <w:t>已加盖学校公章的学生基本信息表（要求更新基本信息表中的照片）</w:t>
      </w:r>
      <w:r>
        <w:rPr>
          <w:rFonts w:hint="eastAsia" w:ascii="仿宋" w:hAnsi="仿宋" w:eastAsia="仿宋" w:cs="仿宋"/>
          <w:sz w:val="32"/>
          <w:szCs w:val="32"/>
        </w:rPr>
        <w:t>和毕业证书。</w:t>
      </w:r>
    </w:p>
    <w:p>
      <w:pPr>
        <w:spacing w:line="600" w:lineRule="exact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今年我市初中毕业考试与升学考试仍合并进行，城乡所有应届初中毕业生（除因残无法参加中考的残疾学生、“春蕾计划”和职业高中春季招生的初中毕业生外）都必须参加中考方能下发毕业证。回户口所在地报考的应届初中毕业生，其毕业证由学校先行报审，凭毕业生中考准考证和中考成绩通知单，再发放毕业证。“春蕾计划”和职业高中春季招收的应届初中毕业生可不参加中考，其毕业证由学校直接报审。</w:t>
      </w:r>
    </w:p>
    <w:p>
      <w:pPr>
        <w:spacing w:line="600" w:lineRule="exact"/>
        <w:ind w:firstLine="600"/>
        <w:rPr>
          <w:rFonts w:ascii="仿宋" w:hAnsi="仿宋" w:eastAsia="仿宋" w:cs="仿宋"/>
          <w:b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毕业证书一律采用</w:t>
      </w:r>
      <w:r>
        <w:rPr>
          <w:rFonts w:hint="eastAsia" w:ascii="仿宋" w:hAnsi="仿宋" w:eastAsia="仿宋" w:cs="仿宋"/>
          <w:b/>
          <w:sz w:val="32"/>
          <w:szCs w:val="32"/>
        </w:rPr>
        <w:t>黑色墨水笔填写或黑色粉墨打印</w:t>
      </w:r>
      <w:r>
        <w:rPr>
          <w:rFonts w:hint="eastAsia" w:ascii="仿宋" w:hAnsi="仿宋" w:eastAsia="仿宋" w:cs="仿宋"/>
          <w:sz w:val="32"/>
          <w:szCs w:val="32"/>
        </w:rPr>
        <w:t>，字迹清晰端正，严禁涂改，发证时间统一填写“</w:t>
      </w:r>
      <w:r>
        <w:rPr>
          <w:rFonts w:hint="eastAsia" w:ascii="仿宋" w:hAnsi="仿宋" w:eastAsia="仿宋" w:cs="仿宋"/>
          <w:b/>
          <w:sz w:val="32"/>
          <w:szCs w:val="32"/>
        </w:rPr>
        <w:t>二〇一九年七月一日</w:t>
      </w:r>
      <w:r>
        <w:rPr>
          <w:rFonts w:hint="eastAsia" w:ascii="仿宋" w:hAnsi="仿宋" w:eastAsia="仿宋" w:cs="仿宋"/>
          <w:sz w:val="32"/>
          <w:szCs w:val="32"/>
        </w:rPr>
        <w:t>”。</w:t>
      </w:r>
      <w:r>
        <w:rPr>
          <w:rFonts w:hint="eastAsia" w:ascii="仿宋" w:hAnsi="仿宋" w:eastAsia="仿宋" w:cs="仿宋"/>
          <w:b/>
          <w:sz w:val="32"/>
          <w:szCs w:val="32"/>
        </w:rPr>
        <w:t>出生日期及发证时间均以汉字填写，不得用阿拉伯数字。</w:t>
      </w:r>
    </w:p>
    <w:p>
      <w:pPr>
        <w:spacing w:line="600" w:lineRule="exact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初中毕业证书的编号变为</w:t>
      </w:r>
      <w:r>
        <w:rPr>
          <w:rFonts w:ascii="仿宋" w:hAnsi="仿宋" w:eastAsia="仿宋" w:cs="仿宋"/>
          <w:b/>
          <w:sz w:val="32"/>
          <w:szCs w:val="32"/>
        </w:rPr>
        <w:t>13</w:t>
      </w:r>
      <w:r>
        <w:rPr>
          <w:rFonts w:hint="eastAsia" w:ascii="仿宋" w:hAnsi="仿宋" w:eastAsia="仿宋" w:cs="仿宋"/>
          <w:b/>
          <w:sz w:val="32"/>
          <w:szCs w:val="32"/>
        </w:rPr>
        <w:t>位数，</w:t>
      </w:r>
      <w:r>
        <w:rPr>
          <w:rFonts w:hint="eastAsia" w:ascii="仿宋" w:hAnsi="仿宋" w:eastAsia="仿宋" w:cs="仿宋"/>
          <w:sz w:val="32"/>
          <w:szCs w:val="32"/>
        </w:rPr>
        <w:t>其中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至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位为毕业年号（统一用“</w:t>
      </w:r>
      <w:r>
        <w:rPr>
          <w:rFonts w:ascii="仿宋" w:hAnsi="仿宋" w:eastAsia="仿宋" w:cs="仿宋"/>
          <w:sz w:val="32"/>
          <w:szCs w:val="32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”），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至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位为考区号，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至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位为学校代码，</w:t>
      </w: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至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位班级序号，</w:t>
      </w:r>
      <w:r>
        <w:rPr>
          <w:rFonts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至</w:t>
      </w: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位为学生班级流水号。对休学后复学的学生，在第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位数后面插入代码“</w:t>
      </w:r>
      <w:r>
        <w:rPr>
          <w:rFonts w:ascii="仿宋" w:hAnsi="仿宋" w:eastAsia="仿宋" w:cs="仿宋"/>
          <w:sz w:val="32"/>
          <w:szCs w:val="32"/>
        </w:rPr>
        <w:t>03</w:t>
      </w:r>
      <w:r>
        <w:rPr>
          <w:rFonts w:hint="eastAsia" w:ascii="仿宋" w:hAnsi="仿宋" w:eastAsia="仿宋" w:cs="仿宋"/>
          <w:sz w:val="32"/>
          <w:szCs w:val="32"/>
        </w:rPr>
        <w:t>”。</w:t>
      </w:r>
    </w:p>
    <w:p>
      <w:pPr>
        <w:spacing w:line="600" w:lineRule="exact"/>
        <w:ind w:firstLine="6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高中毕业证书的编号为</w:t>
      </w:r>
      <w:r>
        <w:rPr>
          <w:rFonts w:ascii="仿宋" w:hAnsi="仿宋" w:eastAsia="仿宋" w:cs="仿宋"/>
          <w:b/>
          <w:sz w:val="32"/>
          <w:szCs w:val="32"/>
        </w:rPr>
        <w:t>11</w:t>
      </w:r>
      <w:r>
        <w:rPr>
          <w:rFonts w:hint="eastAsia" w:ascii="仿宋" w:hAnsi="仿宋" w:eastAsia="仿宋" w:cs="仿宋"/>
          <w:b/>
          <w:sz w:val="32"/>
          <w:szCs w:val="32"/>
        </w:rPr>
        <w:t>位数</w:t>
      </w:r>
      <w:r>
        <w:rPr>
          <w:rFonts w:hint="eastAsia" w:ascii="仿宋" w:hAnsi="仿宋" w:eastAsia="仿宋" w:cs="仿宋"/>
          <w:sz w:val="32"/>
          <w:szCs w:val="32"/>
        </w:rPr>
        <w:t>，其中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至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位为毕业年号（统一用“</w:t>
      </w:r>
      <w:r>
        <w:rPr>
          <w:rFonts w:ascii="仿宋" w:hAnsi="仿宋" w:eastAsia="仿宋" w:cs="仿宋"/>
          <w:sz w:val="32"/>
          <w:szCs w:val="32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”），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至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位为学校代码，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至</w:t>
      </w: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位为学籍辅号。</w:t>
      </w:r>
      <w:r>
        <w:rPr>
          <w:rFonts w:hint="eastAsia" w:ascii="仿宋" w:hAnsi="仿宋" w:eastAsia="仿宋" w:cs="仿宋"/>
          <w:b/>
          <w:sz w:val="32"/>
          <w:szCs w:val="32"/>
        </w:rPr>
        <w:t>学籍有变更的，则编</w:t>
      </w:r>
      <w:r>
        <w:rPr>
          <w:rFonts w:ascii="仿宋" w:hAnsi="仿宋" w:eastAsia="仿宋" w:cs="仿宋"/>
          <w:b/>
          <w:sz w:val="32"/>
          <w:szCs w:val="32"/>
        </w:rPr>
        <w:t>13</w:t>
      </w:r>
      <w:r>
        <w:rPr>
          <w:rFonts w:hint="eastAsia" w:ascii="仿宋" w:hAnsi="仿宋" w:eastAsia="仿宋" w:cs="仿宋"/>
          <w:b/>
          <w:sz w:val="32"/>
          <w:szCs w:val="32"/>
        </w:rPr>
        <w:t>位数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即在</w:t>
      </w:r>
      <w:r>
        <w:rPr>
          <w:rFonts w:ascii="仿宋" w:hAnsi="仿宋" w:eastAsia="仿宋" w:cs="仿宋"/>
          <w:color w:val="000000"/>
          <w:sz w:val="32"/>
          <w:szCs w:val="32"/>
        </w:rPr>
        <w:t>11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位数号码的基础上，在第</w:t>
      </w:r>
      <w:r>
        <w:rPr>
          <w:rFonts w:ascii="仿宋" w:hAnsi="仿宋" w:eastAsia="仿宋" w:cs="仿宋"/>
          <w:color w:val="000000"/>
          <w:sz w:val="32"/>
          <w:szCs w:val="32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位数后面插编两位数的学籍变更代码，其中</w:t>
      </w:r>
      <w:r>
        <w:rPr>
          <w:rFonts w:hint="eastAsia" w:ascii="仿宋" w:hAnsi="仿宋" w:eastAsia="仿宋" w:cs="仿宋"/>
          <w:sz w:val="32"/>
          <w:szCs w:val="32"/>
        </w:rPr>
        <w:t>留级生代码为“</w:t>
      </w:r>
      <w:r>
        <w:rPr>
          <w:rFonts w:ascii="仿宋" w:hAnsi="仿宋" w:eastAsia="仿宋" w:cs="仿宋"/>
          <w:sz w:val="32"/>
          <w:szCs w:val="32"/>
        </w:rPr>
        <w:t>02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，休学后复学学生代码为“</w:t>
      </w:r>
      <w:r>
        <w:rPr>
          <w:rFonts w:ascii="仿宋" w:hAnsi="仿宋" w:eastAsia="仿宋" w:cs="仿宋"/>
          <w:color w:val="000000"/>
          <w:sz w:val="32"/>
          <w:szCs w:val="32"/>
        </w:rPr>
        <w:t>03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”，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至</w:t>
      </w:r>
      <w:r>
        <w:rPr>
          <w:rFonts w:ascii="仿宋" w:hAnsi="仿宋" w:eastAsia="仿宋" w:cs="仿宋"/>
          <w:sz w:val="32"/>
          <w:szCs w:val="32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位为原始学籍号，编号不得重复。</w:t>
      </w:r>
    </w:p>
    <w:p>
      <w:pPr>
        <w:spacing w:line="600" w:lineRule="exact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2015</w:t>
      </w:r>
      <w:r>
        <w:rPr>
          <w:rFonts w:hint="eastAsia" w:ascii="仿宋" w:hAnsi="仿宋" w:eastAsia="仿宋" w:cs="仿宋"/>
          <w:sz w:val="32"/>
          <w:szCs w:val="32"/>
        </w:rPr>
        <w:t>年入学、后因休学等原因于今年毕业的普通高中学生，其在校时间填“二〇一五年九月至二〇一九年七月”，发证时间填“二〇一九年七月一日”。</w:t>
      </w:r>
      <w:r>
        <w:rPr>
          <w:rFonts w:ascii="仿宋" w:hAnsi="仿宋" w:eastAsia="仿宋" w:cs="仿宋"/>
          <w:sz w:val="32"/>
          <w:szCs w:val="32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级之前已正常完成高中学业的学生，因学考补考合格需于今年发毕业证书的，毕业证号仍以其毕业年份开头，在校时间按实际情况填写，发证时间填“二〇一九年七月一日”。</w:t>
      </w:r>
    </w:p>
    <w:p>
      <w:pPr>
        <w:spacing w:line="600" w:lineRule="exact"/>
        <w:ind w:firstLine="6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毕业证书填写后，贴好毕业生近期</w:t>
      </w:r>
      <w:r>
        <w:rPr>
          <w:rFonts w:hint="eastAsia" w:ascii="仿宋" w:hAnsi="仿宋" w:eastAsia="仿宋" w:cs="仿宋"/>
          <w:b/>
          <w:sz w:val="32"/>
          <w:szCs w:val="32"/>
        </w:rPr>
        <w:t>二寸半身免冠黑白照片</w:t>
      </w:r>
      <w:r>
        <w:rPr>
          <w:rFonts w:hint="eastAsia" w:ascii="仿宋" w:hAnsi="仿宋" w:eastAsia="仿宋" w:cs="仿宋"/>
          <w:sz w:val="32"/>
          <w:szCs w:val="32"/>
        </w:rPr>
        <w:t>，并在相应位置盖好学校公章及校长印章（红印），不符合要求的不予审验。报审初中毕业证书时，要用铅笔将学生的中考报名序号写在毕业证书内芯左下角以便核查。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报审高中毕业证书时，要用铅笔将学生的学籍辅号写在学生基本信息表的右上角以便核查。</w:t>
      </w:r>
    </w:p>
    <w:p>
      <w:pPr>
        <w:spacing w:line="600" w:lineRule="exact"/>
        <w:ind w:left="149" w:leftChars="71" w:firstLine="480" w:firstLineChars="15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三、其他事项</w:t>
      </w:r>
    </w:p>
    <w:p>
      <w:pPr>
        <w:spacing w:line="600" w:lineRule="exact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各县（区）、各学校要严格按照我局的要求，加强组织领导，落实专人负责，提前作好准备，按时按要求送审，确保初、高中毕业证书审验工作顺利完成。对有弄虚作假或滥发毕业证书的，一经查实，将追究当事人和有关负责同志的责任，并在全市进行通报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按照《南昌市教育局关于转发江西省财政厅江西省发展和改革委员会</w:t>
      </w:r>
      <w:r>
        <w:rPr>
          <w:rFonts w:ascii="仿宋" w:hAnsi="仿宋" w:eastAsia="仿宋" w:cs="仿宋"/>
          <w:color w:val="000000"/>
          <w:sz w:val="32"/>
          <w:szCs w:val="32"/>
        </w:rPr>
        <w:t>&lt;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关于清理规范取消停征和免征一批行政性收费的通知</w:t>
      </w:r>
      <w:r>
        <w:rPr>
          <w:rFonts w:ascii="仿宋" w:hAnsi="仿宋" w:eastAsia="仿宋" w:cs="仿宋"/>
          <w:color w:val="000000"/>
          <w:sz w:val="32"/>
          <w:szCs w:val="32"/>
        </w:rPr>
        <w:t>&gt;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的通知》要求，今年小学、初、高中毕业证书工本费仍由学校从公用经费中支出。小学毕业证书的印制由各县（区）教体局、开发区（新区）教办负责，初、高中毕业证书的印制由市教育局负责。</w:t>
      </w:r>
    </w:p>
    <w:p>
      <w:pPr>
        <w:spacing w:line="600" w:lineRule="exact"/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审验完毕的初、高中毕业证书，学校必须统一妥善保管，高中毕业证书应在高考后再行发放，初中毕业证应在中考成绩公布后发放。任何学校均不得擅自提前发放初、高中毕业证书。</w:t>
      </w:r>
    </w:p>
    <w:p>
      <w:pPr>
        <w:spacing w:line="600" w:lineRule="exact"/>
        <w:ind w:firstLine="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  <w:r>
        <w:rPr>
          <w:rFonts w:ascii="仿宋" w:hAnsi="仿宋" w:eastAsia="仿宋" w:cs="仿宋"/>
          <w:bCs/>
          <w:sz w:val="32"/>
          <w:szCs w:val="32"/>
        </w:rPr>
        <w:t>2019</w:t>
      </w:r>
      <w:r>
        <w:rPr>
          <w:rFonts w:hint="eastAsia" w:ascii="仿宋" w:hAnsi="仿宋" w:eastAsia="仿宋" w:cs="仿宋"/>
          <w:bCs/>
          <w:sz w:val="32"/>
          <w:szCs w:val="32"/>
        </w:rPr>
        <w:t>年普通中学毕业证书审验安排表</w:t>
      </w:r>
    </w:p>
    <w:p>
      <w:pPr>
        <w:spacing w:line="600" w:lineRule="exact"/>
        <w:ind w:right="320" w:firstLine="645"/>
        <w:jc w:val="right"/>
        <w:rPr>
          <w:rFonts w:ascii="仿宋" w:hAnsi="仿宋" w:eastAsia="仿宋" w:cs="仿宋"/>
          <w:bCs/>
          <w:sz w:val="32"/>
          <w:szCs w:val="32"/>
        </w:rPr>
      </w:pPr>
      <w:bookmarkStart w:id="2" w:name="_GoBack"/>
      <w:bookmarkEnd w:id="2"/>
    </w:p>
    <w:p>
      <w:pPr>
        <w:spacing w:line="600" w:lineRule="exact"/>
        <w:ind w:right="320" w:firstLine="645"/>
        <w:jc w:val="righ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94.6pt;margin-top:9.4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spacing w:line="600" w:lineRule="exact"/>
        <w:ind w:right="320" w:firstLine="645"/>
        <w:jc w:val="righ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南昌市教育局</w:t>
      </w:r>
    </w:p>
    <w:p>
      <w:pPr>
        <w:spacing w:line="600" w:lineRule="exact"/>
        <w:ind w:firstLine="645"/>
        <w:jc w:val="right"/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" w:hAnsi="仿宋" w:eastAsia="仿宋" w:cs="仿宋"/>
          <w:bCs/>
          <w:sz w:val="32"/>
          <w:szCs w:val="32"/>
        </w:rPr>
        <w:t>2019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ascii="仿宋" w:hAnsi="仿宋" w:eastAsia="仿宋" w:cs="仿宋"/>
          <w:bCs/>
          <w:sz w:val="32"/>
          <w:szCs w:val="32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ascii="仿宋" w:hAnsi="仿宋" w:eastAsia="仿宋" w:cs="仿宋"/>
          <w:bCs/>
          <w:sz w:val="32"/>
          <w:szCs w:val="32"/>
        </w:rPr>
        <w:t>22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spacing w:line="600" w:lineRule="exact"/>
        <w:rPr>
          <w:rFonts w:ascii="黑体" w:hAnsi="黑体" w:eastAsia="黑体" w:cs="黑体"/>
          <w:bCs/>
          <w:sz w:val="30"/>
          <w:szCs w:val="30"/>
        </w:rPr>
      </w:pPr>
    </w:p>
    <w:p>
      <w:pPr>
        <w:spacing w:line="600" w:lineRule="exact"/>
        <w:rPr>
          <w:rFonts w:ascii="黑体" w:hAnsi="黑体" w:eastAsia="黑体" w:cs="黑体"/>
          <w:bCs/>
          <w:sz w:val="30"/>
          <w:szCs w:val="30"/>
        </w:rPr>
      </w:pPr>
    </w:p>
    <w:p>
      <w:pPr>
        <w:spacing w:line="600" w:lineRule="exact"/>
        <w:rPr>
          <w:rFonts w:ascii="黑体" w:hAnsi="黑体" w:eastAsia="黑体" w:cs="黑体"/>
          <w:bCs/>
          <w:sz w:val="30"/>
          <w:szCs w:val="30"/>
        </w:rPr>
      </w:pPr>
    </w:p>
    <w:p>
      <w:pPr>
        <w:spacing w:line="600" w:lineRule="exact"/>
        <w:rPr>
          <w:rFonts w:ascii="黑体" w:hAnsi="黑体" w:eastAsia="黑体" w:cs="黑体"/>
          <w:bCs/>
          <w:sz w:val="30"/>
          <w:szCs w:val="30"/>
        </w:rPr>
      </w:pPr>
    </w:p>
    <w:p>
      <w:pPr>
        <w:spacing w:line="600" w:lineRule="exact"/>
        <w:rPr>
          <w:rFonts w:ascii="黑体" w:hAnsi="黑体" w:eastAsia="黑体" w:cs="黑体"/>
          <w:bCs/>
          <w:sz w:val="30"/>
          <w:szCs w:val="30"/>
        </w:rPr>
      </w:pPr>
    </w:p>
    <w:p>
      <w:pPr>
        <w:spacing w:line="600" w:lineRule="exact"/>
        <w:rPr>
          <w:rFonts w:ascii="黑体" w:hAnsi="黑体" w:eastAsia="黑体" w:cs="黑体"/>
          <w:bCs/>
          <w:sz w:val="30"/>
          <w:szCs w:val="30"/>
        </w:rPr>
      </w:pPr>
    </w:p>
    <w:p>
      <w:pPr>
        <w:spacing w:line="600" w:lineRule="exact"/>
        <w:rPr>
          <w:rFonts w:ascii="黑体" w:hAnsi="黑体" w:eastAsia="黑体" w:cs="黑体"/>
          <w:bCs/>
          <w:sz w:val="30"/>
          <w:szCs w:val="30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bookmarkEnd w:id="1"/>
    <w:p>
      <w:pPr>
        <w:spacing w:line="600" w:lineRule="exact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2019</w:t>
      </w:r>
      <w:r>
        <w:rPr>
          <w:rFonts w:hint="eastAsia" w:ascii="黑体" w:hAnsi="黑体" w:eastAsia="黑体"/>
          <w:sz w:val="36"/>
          <w:szCs w:val="36"/>
        </w:rPr>
        <w:t>年普通中学毕业证书审验安排表</w:t>
      </w:r>
    </w:p>
    <w:tbl>
      <w:tblPr>
        <w:tblStyle w:val="5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7"/>
        <w:gridCol w:w="1163"/>
        <w:gridCol w:w="5435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3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时间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审验对象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13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上午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w w:val="95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二中（高中）、财大附中、桑海</w:t>
            </w:r>
          </w:p>
        </w:tc>
        <w:tc>
          <w:tcPr>
            <w:tcW w:w="145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南昌市教育服务中心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下午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湾里区普通高中毕业证、二十六中、三体校、</w:t>
            </w:r>
            <w:r>
              <w:rPr>
                <w:rFonts w:hint="eastAsia" w:ascii="仿宋" w:hAnsi="仿宋" w:eastAsia="仿宋"/>
                <w:sz w:val="24"/>
              </w:rPr>
              <w:t>雷式学校</w:t>
            </w:r>
          </w:p>
        </w:tc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14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上午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十中、豫章、心远、百树</w:t>
            </w:r>
          </w:p>
        </w:tc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下午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w w:val="95"/>
                <w:sz w:val="24"/>
              </w:rPr>
              <w:t>八一、</w:t>
            </w:r>
            <w:r>
              <w:rPr>
                <w:rFonts w:hint="eastAsia" w:ascii="仿宋" w:hAnsi="仿宋" w:eastAsia="仿宋"/>
                <w:sz w:val="24"/>
              </w:rPr>
              <w:t>三中（高中）、江科附中、洪城、启明</w:t>
            </w:r>
          </w:p>
        </w:tc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15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上午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师大附中、育华、</w:t>
            </w:r>
            <w:r>
              <w:rPr>
                <w:rFonts w:hint="eastAsia" w:ascii="仿宋" w:hAnsi="仿宋" w:eastAsia="仿宋"/>
                <w:w w:val="95"/>
                <w:sz w:val="24"/>
              </w:rPr>
              <w:t>麻丘、</w:t>
            </w:r>
            <w:r>
              <w:rPr>
                <w:rFonts w:hint="eastAsia" w:ascii="仿宋" w:hAnsi="仿宋" w:eastAsia="仿宋"/>
                <w:spacing w:val="-18"/>
                <w:w w:val="95"/>
                <w:sz w:val="24"/>
              </w:rPr>
              <w:t>华联外语、</w:t>
            </w:r>
            <w:r>
              <w:rPr>
                <w:rFonts w:hint="eastAsia" w:ascii="仿宋" w:hAnsi="仿宋" w:eastAsia="仿宋"/>
                <w:sz w:val="24"/>
              </w:rPr>
              <w:t>奥星</w:t>
            </w:r>
          </w:p>
        </w:tc>
        <w:tc>
          <w:tcPr>
            <w:tcW w:w="145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南大附中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下午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南大附中、</w:t>
            </w:r>
            <w:r>
              <w:rPr>
                <w:rFonts w:hint="eastAsia" w:ascii="仿宋" w:hAnsi="仿宋" w:eastAsia="仿宋"/>
                <w:w w:val="95"/>
                <w:sz w:val="24"/>
              </w:rPr>
              <w:t>当代</w:t>
            </w:r>
            <w:r>
              <w:rPr>
                <w:rFonts w:hint="eastAsia" w:ascii="仿宋" w:hAnsi="仿宋" w:eastAsia="仿宋"/>
                <w:sz w:val="24"/>
              </w:rPr>
              <w:t>、少春、二体校</w:t>
            </w:r>
          </w:p>
        </w:tc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16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上午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一中、十八中、二十中</w:t>
            </w:r>
          </w:p>
        </w:tc>
        <w:tc>
          <w:tcPr>
            <w:tcW w:w="145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南昌八中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下午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八中、铁一中、民德</w:t>
            </w:r>
          </w:p>
        </w:tc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3366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17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上午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18"/>
                <w:w w:val="95"/>
                <w:sz w:val="24"/>
              </w:rPr>
            </w:pPr>
            <w:r>
              <w:rPr>
                <w:rFonts w:hint="eastAsia" w:ascii="仿宋" w:hAnsi="仿宋" w:eastAsia="仿宋"/>
                <w:w w:val="95"/>
                <w:sz w:val="24"/>
              </w:rPr>
              <w:t>十五中、实验、致远、</w:t>
            </w:r>
            <w:r>
              <w:rPr>
                <w:rFonts w:hint="eastAsia" w:ascii="仿宋" w:hAnsi="仿宋" w:eastAsia="仿宋"/>
                <w:sz w:val="24"/>
              </w:rPr>
              <w:t>联立</w:t>
            </w:r>
          </w:p>
        </w:tc>
        <w:tc>
          <w:tcPr>
            <w:tcW w:w="145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南昌市教育服务中心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下午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廿三中、南师附中、仁川</w:t>
            </w:r>
          </w:p>
        </w:tc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上午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外国语、五中</w:t>
            </w:r>
          </w:p>
        </w:tc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下午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十二中、十九中、现外</w:t>
            </w:r>
          </w:p>
        </w:tc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21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上午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十三中、十四中、十六中、</w:t>
            </w:r>
            <w:r>
              <w:rPr>
                <w:rFonts w:hint="eastAsia" w:ascii="仿宋" w:hAnsi="仿宋" w:eastAsia="仿宋"/>
                <w:w w:val="95"/>
                <w:sz w:val="24"/>
              </w:rPr>
              <w:t>江右</w:t>
            </w:r>
          </w:p>
        </w:tc>
        <w:tc>
          <w:tcPr>
            <w:tcW w:w="145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洪都中学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下午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洪都、十七中、南钢</w:t>
            </w:r>
          </w:p>
        </w:tc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3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22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rPr>
                <w:rFonts w:ascii="仿宋" w:hAnsi="仿宋" w:eastAsia="仿宋"/>
                <w:sz w:val="24"/>
              </w:rPr>
              <w:t>-5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23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新建区普通高中毕业证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3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24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安义县普通高中毕业证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安义县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22</w:t>
            </w:r>
            <w:r>
              <w:rPr>
                <w:rFonts w:hint="eastAsia" w:ascii="仿宋" w:hAnsi="仿宋" w:eastAsia="仿宋"/>
                <w:sz w:val="24"/>
              </w:rPr>
              <w:t>日（初中）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上午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66FF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二十七中、二十九中、农科院、水电、宏宇</w:t>
            </w:r>
          </w:p>
        </w:tc>
        <w:tc>
          <w:tcPr>
            <w:tcW w:w="145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南昌市教育服务中心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下午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66FF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南航附中、英华</w:t>
            </w:r>
          </w:p>
        </w:tc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23</w:t>
            </w:r>
            <w:r>
              <w:rPr>
                <w:rFonts w:hint="eastAsia" w:ascii="仿宋" w:hAnsi="仿宋" w:eastAsia="仿宋"/>
                <w:sz w:val="24"/>
              </w:rPr>
              <w:t>日（初中）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上午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三中（初中）、二十八中、二十四中</w:t>
            </w:r>
          </w:p>
        </w:tc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2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下午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二中红谷滩初中部、农大、华东交大、</w:t>
            </w:r>
          </w:p>
          <w:p>
            <w:pPr>
              <w:jc w:val="center"/>
              <w:rPr>
                <w:rFonts w:ascii="仿宋" w:hAnsi="仿宋" w:eastAsia="仿宋"/>
                <w:color w:val="3366FF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林科院、莲松</w:t>
            </w:r>
          </w:p>
        </w:tc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3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27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rPr>
                <w:rFonts w:ascii="仿宋" w:hAnsi="仿宋" w:eastAsia="仿宋"/>
                <w:sz w:val="24"/>
              </w:rPr>
              <w:t>-5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28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南昌县普通高中毕业证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3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29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rPr>
                <w:rFonts w:ascii="仿宋" w:hAnsi="仿宋" w:eastAsia="仿宋"/>
                <w:sz w:val="24"/>
              </w:rPr>
              <w:t>-5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30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5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进贤县普通高中毕业证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进贤县</w:t>
            </w:r>
          </w:p>
        </w:tc>
      </w:tr>
    </w:tbl>
    <w:p>
      <w:pPr>
        <w:adjustRightInd w:val="0"/>
        <w:snapToGrid w:val="0"/>
        <w:spacing w:line="500" w:lineRule="exact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24"/>
        </w:rPr>
        <w:t>注：南昌市教育服务中心位于南昌二中初中部红谷滩校区内（凤凰中大道</w:t>
      </w:r>
      <w:r>
        <w:rPr>
          <w:rFonts w:ascii="仿宋" w:hAnsi="仿宋" w:eastAsia="仿宋"/>
          <w:sz w:val="24"/>
        </w:rPr>
        <w:t>1122</w:t>
      </w:r>
      <w:r>
        <w:rPr>
          <w:rFonts w:hint="eastAsia" w:ascii="仿宋" w:hAnsi="仿宋" w:eastAsia="仿宋"/>
          <w:sz w:val="24"/>
        </w:rPr>
        <w:t>号）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CF"/>
    <w:rsid w:val="00006263"/>
    <w:rsid w:val="00085266"/>
    <w:rsid w:val="00124533"/>
    <w:rsid w:val="001822AF"/>
    <w:rsid w:val="001D1301"/>
    <w:rsid w:val="001E0335"/>
    <w:rsid w:val="00290EB7"/>
    <w:rsid w:val="0038309A"/>
    <w:rsid w:val="00410CAA"/>
    <w:rsid w:val="00411DFC"/>
    <w:rsid w:val="00471CD7"/>
    <w:rsid w:val="00480A34"/>
    <w:rsid w:val="005526CE"/>
    <w:rsid w:val="005F6CD0"/>
    <w:rsid w:val="0064419D"/>
    <w:rsid w:val="00676FBE"/>
    <w:rsid w:val="00691B78"/>
    <w:rsid w:val="007102E6"/>
    <w:rsid w:val="007867B0"/>
    <w:rsid w:val="007E3F73"/>
    <w:rsid w:val="007E4954"/>
    <w:rsid w:val="00804948"/>
    <w:rsid w:val="00845832"/>
    <w:rsid w:val="0085469A"/>
    <w:rsid w:val="009075A0"/>
    <w:rsid w:val="009352CF"/>
    <w:rsid w:val="009664D0"/>
    <w:rsid w:val="00977429"/>
    <w:rsid w:val="009A0D09"/>
    <w:rsid w:val="00A57C44"/>
    <w:rsid w:val="00A77F9D"/>
    <w:rsid w:val="00AC346B"/>
    <w:rsid w:val="00B16A9C"/>
    <w:rsid w:val="00BB0F3F"/>
    <w:rsid w:val="00C716EF"/>
    <w:rsid w:val="00C858F0"/>
    <w:rsid w:val="00C87F3A"/>
    <w:rsid w:val="00D80506"/>
    <w:rsid w:val="00E67B82"/>
    <w:rsid w:val="00ED6717"/>
    <w:rsid w:val="00F2595D"/>
    <w:rsid w:val="00F55995"/>
    <w:rsid w:val="00FF393F"/>
    <w:rsid w:val="24E23EBE"/>
    <w:rsid w:val="702046CE"/>
    <w:rsid w:val="7F36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4">
    <w:name w:val="Balloon Text"/>
    <w:basedOn w:val="1"/>
    <w:link w:val="9"/>
    <w:semiHidden/>
    <w:uiPriority w:val="99"/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Heading 1 Char"/>
    <w:basedOn w:val="6"/>
    <w:link w:val="2"/>
    <w:locked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9">
    <w:name w:val="Balloon Text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Date Char"/>
    <w:basedOn w:val="6"/>
    <w:link w:val="3"/>
    <w:semiHidden/>
    <w:qFormat/>
    <w:lock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Hewlett-Packard Company</Company>
  <Pages>5</Pages>
  <Words>338</Words>
  <Characters>1932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2019-04-01T03:17:00Z</dcterms:created>
  <dc:creator>zzxz</dc:creator>
  <cp:lastModifiedBy>user</cp:lastModifiedBy>
  <cp:lastPrinted>2019-04-28T03:37:00Z</cp:lastPrinted>
  <dcterms:modified xsi:type="dcterms:W3CDTF">2019-04-28T06:54:09Z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