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洪教建字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南昌市教育局关于《市直学校</w:t>
      </w:r>
      <w:r>
        <w:rPr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单位</w:t>
      </w:r>
      <w:r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非招标</w:t>
      </w:r>
      <w:r>
        <w:rPr>
          <w:b/>
          <w:bCs/>
          <w:sz w:val="44"/>
          <w:szCs w:val="44"/>
        </w:rPr>
        <w:t>方式基本建设项目政府采购工作实施方案</w:t>
      </w:r>
      <w:r>
        <w:rPr>
          <w:rFonts w:hint="eastAsia"/>
          <w:b/>
          <w:bCs/>
          <w:sz w:val="44"/>
          <w:szCs w:val="44"/>
        </w:rPr>
        <w:t>（征求意见稿）》征求意见的通知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各局属学校（单位）：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现将《市直学校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非招标</w:t>
      </w:r>
      <w:r>
        <w:rPr>
          <w:rFonts w:ascii="仿宋_GB2312" w:hAnsi="仿宋_GB2312" w:eastAsia="仿宋_GB2312" w:cs="仿宋_GB2312"/>
          <w:sz w:val="32"/>
          <w:szCs w:val="32"/>
        </w:rPr>
        <w:t>方式基本建设项目政府采购工作实施方案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（征求意见稿）》给你们征求意见，请根据本单位实际情况提出修改意见，并于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月15日前将修改意见以书面形式反馈至南昌市教育局基建处（逾期无反馈意见视作无意见）。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联系人：朱凯      联系电话：0791-83986473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电子邮箱：</w:t>
      </w:r>
      <w:r>
        <w:fldChar w:fldCharType="begin"/>
      </w:r>
      <w:r>
        <w:instrText xml:space="preserve"> HYPERLINK "mailto:19095032@qq.com" </w:instrText>
      </w:r>
      <w:r>
        <w:fldChar w:fldCharType="separate"/>
      </w:r>
      <w:r>
        <w:rPr>
          <w:rStyle w:val="6"/>
          <w:rFonts w:ascii="仿宋_GB2312" w:hAnsi="仿宋_GB2312" w:eastAsia="仿宋_GB2312" w:cs="仿宋_GB2312"/>
          <w:sz w:val="32"/>
          <w:szCs w:val="32"/>
        </w:rPr>
        <w:t>19095032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@qq.com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附件：1.《市直学校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非招标</w:t>
      </w:r>
      <w:r>
        <w:rPr>
          <w:rFonts w:ascii="仿宋_GB2312" w:hAnsi="仿宋_GB2312" w:eastAsia="仿宋_GB2312" w:cs="仿宋_GB2312"/>
          <w:sz w:val="32"/>
          <w:szCs w:val="32"/>
        </w:rPr>
        <w:t>方式基本建设项目政府采购工作实施方案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2.实施方案</w:t>
      </w:r>
      <w:r>
        <w:rPr>
          <w:rFonts w:ascii="仿宋_GB2312" w:hAnsi="仿宋_GB2312" w:eastAsia="仿宋_GB2312" w:cs="仿宋_GB2312"/>
          <w:sz w:val="32"/>
          <w:szCs w:val="32"/>
        </w:rPr>
        <w:t>相关参照法规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54.55pt;margin-top:5.0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南昌市教育局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E5E6C"/>
    <w:rsid w:val="001B183B"/>
    <w:rsid w:val="00422765"/>
    <w:rsid w:val="00AF68DF"/>
    <w:rsid w:val="00B5061F"/>
    <w:rsid w:val="00EB0E0E"/>
    <w:rsid w:val="28B36E75"/>
    <w:rsid w:val="575E5E6C"/>
    <w:rsid w:val="59D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301</Characters>
  <Lines>2</Lines>
  <Paragraphs>1</Paragraphs>
  <TotalTime>1</TotalTime>
  <ScaleCrop>false</ScaleCrop>
  <LinksUpToDate>false</LinksUpToDate>
  <CharactersWithSpaces>352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2018-03-21T08:22:00Z</dcterms:created>
  <dc:creator>习一</dc:creator>
  <cp:lastModifiedBy>user</cp:lastModifiedBy>
  <dcterms:modified xsi:type="dcterms:W3CDTF">2019-03-07T09:03:24Z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