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F8" w:rsidRDefault="0004225B">
      <w:pPr>
        <w:jc w:val="center"/>
        <w:rPr>
          <w:rFonts w:ascii="宋体" w:eastAsia="宋体" w:hAnsi="宋体" w:cs="宋体"/>
          <w:b/>
          <w:bCs/>
          <w:color w:val="000000"/>
          <w:sz w:val="44"/>
          <w:szCs w:val="44"/>
        </w:rPr>
      </w:pPr>
      <w:r>
        <w:rPr>
          <w:rFonts w:ascii="宋体" w:eastAsia="宋体" w:hAnsi="宋体" w:cs="宋体" w:hint="eastAsia"/>
          <w:b/>
          <w:bCs/>
          <w:color w:val="000000"/>
          <w:sz w:val="44"/>
          <w:szCs w:val="44"/>
        </w:rPr>
        <w:t>202</w:t>
      </w:r>
      <w:r w:rsidR="00996138">
        <w:rPr>
          <w:rFonts w:ascii="宋体" w:eastAsia="宋体" w:hAnsi="宋体" w:cs="宋体" w:hint="eastAsia"/>
          <w:b/>
          <w:bCs/>
          <w:color w:val="000000"/>
          <w:sz w:val="44"/>
          <w:szCs w:val="44"/>
        </w:rPr>
        <w:t>2</w:t>
      </w:r>
      <w:r>
        <w:rPr>
          <w:rFonts w:ascii="宋体" w:eastAsia="宋体" w:hAnsi="宋体" w:cs="宋体" w:hint="eastAsia"/>
          <w:b/>
          <w:bCs/>
          <w:color w:val="000000"/>
          <w:sz w:val="44"/>
          <w:szCs w:val="44"/>
        </w:rPr>
        <w:t>年南昌市学前教育发展专项资金</w:t>
      </w:r>
    </w:p>
    <w:p w:rsidR="006E64F8" w:rsidRDefault="00C3164E" w:rsidP="009C226A">
      <w:pPr>
        <w:jc w:val="center"/>
        <w:rPr>
          <w:rFonts w:ascii="宋体" w:eastAsia="宋体" w:hAnsi="宋体" w:cs="宋体"/>
          <w:b/>
          <w:bCs/>
          <w:color w:val="000000"/>
          <w:sz w:val="44"/>
          <w:szCs w:val="44"/>
        </w:rPr>
      </w:pPr>
      <w:r>
        <w:rPr>
          <w:rFonts w:ascii="宋体" w:eastAsia="宋体" w:hAnsi="宋体" w:cs="宋体" w:hint="eastAsia"/>
          <w:b/>
          <w:bCs/>
          <w:color w:val="000000"/>
          <w:sz w:val="44"/>
          <w:szCs w:val="44"/>
        </w:rPr>
        <w:t>（第三批）</w:t>
      </w:r>
      <w:r w:rsidR="0004225B">
        <w:rPr>
          <w:rFonts w:ascii="宋体" w:eastAsia="宋体" w:hAnsi="宋体" w:cs="宋体" w:hint="eastAsia"/>
          <w:b/>
          <w:bCs/>
          <w:color w:val="000000"/>
          <w:sz w:val="44"/>
          <w:szCs w:val="44"/>
        </w:rPr>
        <w:t>下拨方案</w:t>
      </w:r>
    </w:p>
    <w:p w:rsidR="006E64F8" w:rsidRDefault="006E64F8">
      <w:pPr>
        <w:rPr>
          <w:rFonts w:ascii="仿宋" w:eastAsia="仿宋" w:hAnsi="仿宋" w:cs="仿宋"/>
          <w:color w:val="000000"/>
          <w:sz w:val="32"/>
          <w:szCs w:val="32"/>
        </w:rPr>
      </w:pPr>
    </w:p>
    <w:p w:rsidR="006E64F8" w:rsidRDefault="00635A7D" w:rsidP="007A2679">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为支持全市学前教育事业公益普惠发展，2022年市本级学前教育发展专项资金增加至5750万元。按照南昌市财政局 南昌市教育局联合印发《学前教育发展专项资金使用管理办法》（洪财</w:t>
      </w:r>
      <w:proofErr w:type="gramStart"/>
      <w:r>
        <w:rPr>
          <w:rFonts w:ascii="仿宋" w:eastAsia="仿宋" w:hAnsi="仿宋" w:cs="仿宋" w:hint="eastAsia"/>
          <w:color w:val="000000"/>
          <w:sz w:val="32"/>
          <w:szCs w:val="32"/>
        </w:rPr>
        <w:t>规</w:t>
      </w:r>
      <w:proofErr w:type="gramEnd"/>
      <w:r>
        <w:rPr>
          <w:rFonts w:ascii="仿宋" w:eastAsia="仿宋" w:hAnsi="仿宋" w:cs="仿宋" w:hint="eastAsia"/>
          <w:color w:val="000000"/>
          <w:sz w:val="32"/>
          <w:szCs w:val="32"/>
        </w:rPr>
        <w:t>〔2020〕3号）规定，</w:t>
      </w:r>
      <w:r w:rsidR="00976161">
        <w:rPr>
          <w:rFonts w:ascii="仿宋" w:eastAsia="仿宋" w:hAnsi="仿宋" w:cs="仿宋" w:hint="eastAsia"/>
          <w:color w:val="000000"/>
          <w:sz w:val="32"/>
          <w:szCs w:val="32"/>
        </w:rPr>
        <w:t>建设</w:t>
      </w:r>
      <w:proofErr w:type="gramStart"/>
      <w:r w:rsidR="00976161">
        <w:rPr>
          <w:rFonts w:ascii="仿宋" w:eastAsia="仿宋" w:hAnsi="仿宋" w:cs="仿宋" w:hint="eastAsia"/>
          <w:color w:val="000000"/>
          <w:sz w:val="32"/>
          <w:szCs w:val="32"/>
        </w:rPr>
        <w:t>类奖补资金</w:t>
      </w:r>
      <w:r w:rsidR="0004225B">
        <w:rPr>
          <w:rFonts w:ascii="仿宋" w:eastAsia="仿宋" w:hAnsi="仿宋" w:cs="仿宋" w:hint="eastAsia"/>
          <w:color w:val="000000"/>
          <w:sz w:val="32"/>
          <w:szCs w:val="32"/>
        </w:rPr>
        <w:t>用于奖补上一年度</w:t>
      </w:r>
      <w:proofErr w:type="gramEnd"/>
      <w:r w:rsidR="0004225B">
        <w:rPr>
          <w:rFonts w:ascii="仿宋" w:eastAsia="仿宋" w:hAnsi="仿宋" w:cs="仿宋" w:hint="eastAsia"/>
          <w:color w:val="000000"/>
          <w:sz w:val="32"/>
          <w:szCs w:val="32"/>
        </w:rPr>
        <w:t>开工的新建、改扩建、装修（仅限于毛坯形式移交的小区配套园）公办幼儿园项目。</w:t>
      </w:r>
    </w:p>
    <w:p w:rsidR="009D6585" w:rsidRPr="0000330C" w:rsidRDefault="0004225B" w:rsidP="007A2679">
      <w:pPr>
        <w:ind w:firstLineChars="200" w:firstLine="640"/>
        <w:rPr>
          <w:rFonts w:ascii="仿宋" w:eastAsia="仿宋" w:hAnsi="仿宋" w:cs="仿宋"/>
          <w:b/>
          <w:color w:val="000000"/>
          <w:sz w:val="32"/>
          <w:szCs w:val="32"/>
        </w:rPr>
      </w:pPr>
      <w:r>
        <w:rPr>
          <w:rFonts w:ascii="仿宋" w:eastAsia="仿宋" w:hAnsi="仿宋" w:cs="仿宋" w:hint="eastAsia"/>
          <w:color w:val="000000"/>
          <w:sz w:val="32"/>
          <w:szCs w:val="32"/>
        </w:rPr>
        <w:t>202</w:t>
      </w:r>
      <w:r w:rsidR="005314A7">
        <w:rPr>
          <w:rFonts w:ascii="仿宋" w:eastAsia="仿宋" w:hAnsi="仿宋" w:cs="仿宋" w:hint="eastAsia"/>
          <w:color w:val="000000"/>
          <w:sz w:val="32"/>
          <w:szCs w:val="32"/>
        </w:rPr>
        <w:t>2</w:t>
      </w:r>
      <w:r>
        <w:rPr>
          <w:rFonts w:ascii="仿宋" w:eastAsia="仿宋" w:hAnsi="仿宋" w:cs="仿宋" w:hint="eastAsia"/>
          <w:color w:val="000000"/>
          <w:sz w:val="32"/>
          <w:szCs w:val="32"/>
        </w:rPr>
        <w:t>年</w:t>
      </w:r>
      <w:r w:rsidR="005314A7">
        <w:rPr>
          <w:rFonts w:ascii="仿宋" w:eastAsia="仿宋" w:hAnsi="仿宋" w:cs="仿宋" w:hint="eastAsia"/>
          <w:color w:val="000000"/>
          <w:sz w:val="32"/>
          <w:szCs w:val="32"/>
        </w:rPr>
        <w:t>5</w:t>
      </w:r>
      <w:r>
        <w:rPr>
          <w:rFonts w:ascii="仿宋" w:eastAsia="仿宋" w:hAnsi="仿宋" w:cs="仿宋" w:hint="eastAsia"/>
          <w:color w:val="000000"/>
          <w:sz w:val="32"/>
          <w:szCs w:val="32"/>
        </w:rPr>
        <w:t>月起，各县区根据本地学前教育发展相关情况向市教育局提交了建设类项目申报材料，共申报项目</w:t>
      </w:r>
      <w:r w:rsidR="004E676D">
        <w:rPr>
          <w:rFonts w:ascii="仿宋" w:eastAsia="仿宋" w:hAnsi="仿宋" w:cs="仿宋" w:hint="eastAsia"/>
          <w:color w:val="000000"/>
          <w:sz w:val="32"/>
          <w:szCs w:val="32"/>
        </w:rPr>
        <w:t>3</w:t>
      </w:r>
      <w:r w:rsidR="00577C0C">
        <w:rPr>
          <w:rFonts w:ascii="仿宋" w:eastAsia="仿宋" w:hAnsi="仿宋" w:cs="仿宋" w:hint="eastAsia"/>
          <w:color w:val="000000"/>
          <w:sz w:val="32"/>
          <w:szCs w:val="32"/>
        </w:rPr>
        <w:t>8</w:t>
      </w:r>
      <w:r>
        <w:rPr>
          <w:rFonts w:ascii="仿宋" w:eastAsia="仿宋" w:hAnsi="仿宋" w:cs="仿宋" w:hint="eastAsia"/>
          <w:color w:val="000000"/>
          <w:sz w:val="32"/>
          <w:szCs w:val="32"/>
        </w:rPr>
        <w:t>个（装修</w:t>
      </w:r>
      <w:r w:rsidR="00577C0C">
        <w:rPr>
          <w:rFonts w:ascii="仿宋" w:eastAsia="仿宋" w:hAnsi="仿宋" w:cs="仿宋" w:hint="eastAsia"/>
          <w:color w:val="000000"/>
          <w:sz w:val="32"/>
          <w:szCs w:val="32"/>
        </w:rPr>
        <w:t>30</w:t>
      </w:r>
      <w:r>
        <w:rPr>
          <w:rFonts w:ascii="仿宋" w:eastAsia="仿宋" w:hAnsi="仿宋" w:cs="仿宋" w:hint="eastAsia"/>
          <w:color w:val="000000"/>
          <w:sz w:val="32"/>
          <w:szCs w:val="32"/>
        </w:rPr>
        <w:t>个、新建6个、改扩建</w:t>
      </w:r>
      <w:r w:rsidR="003C3177">
        <w:rPr>
          <w:rFonts w:ascii="仿宋" w:eastAsia="仿宋" w:hAnsi="仿宋" w:cs="仿宋" w:hint="eastAsia"/>
          <w:color w:val="000000"/>
          <w:sz w:val="32"/>
          <w:szCs w:val="32"/>
        </w:rPr>
        <w:t>2</w:t>
      </w:r>
      <w:r>
        <w:rPr>
          <w:rFonts w:ascii="仿宋" w:eastAsia="仿宋" w:hAnsi="仿宋" w:cs="仿宋" w:hint="eastAsia"/>
          <w:color w:val="000000"/>
          <w:sz w:val="32"/>
          <w:szCs w:val="32"/>
        </w:rPr>
        <w:t>个），建筑面积</w:t>
      </w:r>
      <w:bookmarkStart w:id="0" w:name="_GoBack"/>
      <w:bookmarkEnd w:id="0"/>
      <w:r w:rsidR="00577C0C">
        <w:rPr>
          <w:rFonts w:ascii="仿宋" w:eastAsia="仿宋" w:hAnsi="仿宋" w:cs="仿宋" w:hint="eastAsia"/>
          <w:color w:val="000000"/>
          <w:sz w:val="32"/>
          <w:szCs w:val="32"/>
        </w:rPr>
        <w:t>9.91</w:t>
      </w:r>
      <w:r>
        <w:rPr>
          <w:rFonts w:ascii="仿宋" w:eastAsia="仿宋" w:hAnsi="仿宋" w:cs="仿宋" w:hint="eastAsia"/>
          <w:color w:val="000000"/>
          <w:sz w:val="32"/>
          <w:szCs w:val="32"/>
        </w:rPr>
        <w:t>万平米，</w:t>
      </w:r>
      <w:proofErr w:type="gramStart"/>
      <w:r>
        <w:rPr>
          <w:rFonts w:ascii="仿宋" w:eastAsia="仿宋" w:hAnsi="仿宋" w:cs="仿宋" w:hint="eastAsia"/>
          <w:color w:val="000000"/>
          <w:sz w:val="32"/>
          <w:szCs w:val="32"/>
        </w:rPr>
        <w:t>申报奖补</w:t>
      </w:r>
      <w:proofErr w:type="gramEnd"/>
      <w:r>
        <w:rPr>
          <w:rFonts w:ascii="仿宋" w:eastAsia="仿宋" w:hAnsi="仿宋" w:cs="仿宋" w:hint="eastAsia"/>
          <w:color w:val="000000"/>
          <w:sz w:val="32"/>
          <w:szCs w:val="32"/>
        </w:rPr>
        <w:t>资金</w:t>
      </w:r>
      <w:r w:rsidR="00927A12">
        <w:rPr>
          <w:rFonts w:ascii="仿宋" w:eastAsia="仿宋" w:hAnsi="仿宋" w:cs="仿宋" w:hint="eastAsia"/>
          <w:color w:val="000000"/>
          <w:sz w:val="32"/>
          <w:szCs w:val="32"/>
        </w:rPr>
        <w:t>2570.81</w:t>
      </w:r>
      <w:r>
        <w:rPr>
          <w:rFonts w:ascii="仿宋" w:eastAsia="仿宋" w:hAnsi="仿宋" w:cs="仿宋" w:hint="eastAsia"/>
          <w:color w:val="000000"/>
          <w:sz w:val="32"/>
          <w:szCs w:val="32"/>
        </w:rPr>
        <w:t>万元。我科室对申报材料进行了汇总、审核，并报市财政局初审。</w:t>
      </w:r>
      <w:r w:rsidR="00480493">
        <w:rPr>
          <w:rFonts w:ascii="仿宋" w:eastAsia="仿宋" w:hAnsi="仿宋" w:cs="仿宋" w:hint="eastAsia"/>
          <w:color w:val="000000"/>
          <w:sz w:val="32"/>
          <w:szCs w:val="32"/>
        </w:rPr>
        <w:t>经审核，形成意见如下：</w:t>
      </w:r>
      <w:r w:rsidR="00480493" w:rsidRPr="00480493">
        <w:rPr>
          <w:rFonts w:ascii="仿宋" w:eastAsia="仿宋" w:hAnsi="仿宋" w:cs="仿宋" w:hint="eastAsia"/>
          <w:b/>
          <w:color w:val="000000"/>
          <w:sz w:val="32"/>
          <w:szCs w:val="32"/>
        </w:rPr>
        <w:t>一是</w:t>
      </w:r>
      <w:r w:rsidR="00480493">
        <w:rPr>
          <w:rFonts w:ascii="仿宋" w:eastAsia="仿宋" w:hAnsi="仿宋" w:cs="仿宋" w:hint="eastAsia"/>
          <w:color w:val="000000"/>
          <w:sz w:val="32"/>
          <w:szCs w:val="32"/>
        </w:rPr>
        <w:t>已开园</w:t>
      </w:r>
      <w:r w:rsidR="00926EB8">
        <w:rPr>
          <w:rFonts w:ascii="仿宋" w:eastAsia="仿宋" w:hAnsi="仿宋" w:cs="仿宋" w:hint="eastAsia"/>
          <w:color w:val="000000"/>
          <w:sz w:val="32"/>
          <w:szCs w:val="32"/>
        </w:rPr>
        <w:t>及预计9月份可开园的</w:t>
      </w:r>
      <w:r w:rsidR="00480493">
        <w:rPr>
          <w:rFonts w:ascii="仿宋" w:eastAsia="仿宋" w:hAnsi="仿宋" w:cs="仿宋" w:hint="eastAsia"/>
          <w:color w:val="000000"/>
          <w:sz w:val="32"/>
          <w:szCs w:val="32"/>
        </w:rPr>
        <w:t>项目全额拨付</w:t>
      </w:r>
      <w:r w:rsidR="00926EB8">
        <w:rPr>
          <w:rFonts w:ascii="仿宋" w:eastAsia="仿宋" w:hAnsi="仿宋" w:cs="仿宋" w:hint="eastAsia"/>
          <w:color w:val="000000"/>
          <w:sz w:val="32"/>
          <w:szCs w:val="32"/>
        </w:rPr>
        <w:t>（预拨）</w:t>
      </w:r>
      <w:proofErr w:type="gramStart"/>
      <w:r w:rsidR="00480493">
        <w:rPr>
          <w:rFonts w:ascii="仿宋" w:eastAsia="仿宋" w:hAnsi="仿宋" w:cs="仿宋" w:hint="eastAsia"/>
          <w:color w:val="000000"/>
          <w:sz w:val="32"/>
          <w:szCs w:val="32"/>
        </w:rPr>
        <w:t>奖补资金</w:t>
      </w:r>
      <w:proofErr w:type="gramEnd"/>
      <w:r w:rsidR="0000330C">
        <w:rPr>
          <w:rFonts w:ascii="仿宋" w:eastAsia="仿宋" w:hAnsi="仿宋" w:cs="仿宋" w:hint="eastAsia"/>
          <w:color w:val="000000"/>
          <w:sz w:val="32"/>
          <w:szCs w:val="32"/>
        </w:rPr>
        <w:t>；</w:t>
      </w:r>
      <w:r w:rsidR="00926EB8">
        <w:rPr>
          <w:rFonts w:ascii="仿宋" w:eastAsia="仿宋" w:hAnsi="仿宋" w:cs="仿宋" w:hint="eastAsia"/>
          <w:color w:val="000000"/>
          <w:sz w:val="32"/>
          <w:szCs w:val="32"/>
        </w:rPr>
        <w:t>今年年底前达到开园条件的项目</w:t>
      </w:r>
      <w:proofErr w:type="gramStart"/>
      <w:r w:rsidR="00926EB8">
        <w:rPr>
          <w:rFonts w:ascii="仿宋" w:eastAsia="仿宋" w:hAnsi="仿宋" w:cs="仿宋" w:hint="eastAsia"/>
          <w:color w:val="000000"/>
          <w:sz w:val="32"/>
          <w:szCs w:val="32"/>
        </w:rPr>
        <w:t>预拨</w:t>
      </w:r>
      <w:r w:rsidR="0000330C">
        <w:rPr>
          <w:rFonts w:ascii="仿宋" w:eastAsia="仿宋" w:hAnsi="仿宋" w:cs="仿宋" w:hint="eastAsia"/>
          <w:color w:val="000000"/>
          <w:sz w:val="32"/>
          <w:szCs w:val="32"/>
        </w:rPr>
        <w:t>奖补资金</w:t>
      </w:r>
      <w:proofErr w:type="gramEnd"/>
      <w:r w:rsidR="0000330C">
        <w:rPr>
          <w:rFonts w:ascii="仿宋" w:eastAsia="仿宋" w:hAnsi="仿宋" w:cs="仿宋" w:hint="eastAsia"/>
          <w:color w:val="000000"/>
          <w:sz w:val="32"/>
          <w:szCs w:val="32"/>
        </w:rPr>
        <w:t>总金额的一半。</w:t>
      </w:r>
      <w:r w:rsidR="0000330C">
        <w:rPr>
          <w:rFonts w:ascii="仿宋" w:eastAsia="仿宋" w:hAnsi="仿宋" w:cs="仿宋" w:hint="eastAsia"/>
          <w:b/>
          <w:bCs/>
          <w:color w:val="000000"/>
          <w:sz w:val="32"/>
          <w:szCs w:val="32"/>
        </w:rPr>
        <w:t>二</w:t>
      </w:r>
      <w:r w:rsidR="00480493">
        <w:rPr>
          <w:rFonts w:ascii="仿宋" w:eastAsia="仿宋" w:hAnsi="仿宋" w:cs="仿宋" w:hint="eastAsia"/>
          <w:b/>
          <w:bCs/>
          <w:color w:val="000000"/>
          <w:sz w:val="32"/>
          <w:szCs w:val="32"/>
        </w:rPr>
        <w:t>是</w:t>
      </w:r>
      <w:r w:rsidR="00480493">
        <w:rPr>
          <w:rFonts w:ascii="仿宋" w:eastAsia="仿宋" w:hAnsi="仿宋" w:cs="仿宋" w:hint="eastAsia"/>
          <w:color w:val="000000"/>
          <w:sz w:val="32"/>
          <w:szCs w:val="32"/>
        </w:rPr>
        <w:t>教育、财政两家</w:t>
      </w:r>
      <w:r w:rsidR="0000330C">
        <w:rPr>
          <w:rFonts w:ascii="仿宋" w:eastAsia="仿宋" w:hAnsi="仿宋" w:cs="仿宋" w:hint="eastAsia"/>
          <w:color w:val="000000"/>
          <w:sz w:val="32"/>
          <w:szCs w:val="32"/>
        </w:rPr>
        <w:t>将适时</w:t>
      </w:r>
      <w:r w:rsidR="00480493">
        <w:rPr>
          <w:rFonts w:ascii="仿宋" w:eastAsia="仿宋" w:hAnsi="仿宋" w:cs="仿宋" w:hint="eastAsia"/>
          <w:color w:val="000000"/>
          <w:sz w:val="32"/>
          <w:szCs w:val="32"/>
        </w:rPr>
        <w:t>逐园实地核查项目完成情况。</w:t>
      </w:r>
    </w:p>
    <w:p w:rsidR="006E64F8" w:rsidRDefault="0004225B" w:rsidP="007A2679">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按照</w:t>
      </w:r>
      <w:r w:rsidR="00E5147C">
        <w:rPr>
          <w:rFonts w:ascii="仿宋" w:eastAsia="仿宋" w:hAnsi="仿宋" w:cs="仿宋" w:hint="eastAsia"/>
          <w:color w:val="000000"/>
          <w:sz w:val="32"/>
          <w:szCs w:val="32"/>
        </w:rPr>
        <w:t>市财政审核意见及</w:t>
      </w:r>
      <w:r>
        <w:rPr>
          <w:rFonts w:ascii="仿宋" w:eastAsia="仿宋" w:hAnsi="仿宋" w:cs="仿宋" w:hint="eastAsia"/>
          <w:color w:val="000000"/>
          <w:sz w:val="32"/>
          <w:szCs w:val="32"/>
        </w:rPr>
        <w:t>《学前教育发展专项资金使用管理办法》资金使用范围</w:t>
      </w:r>
      <w:proofErr w:type="gramStart"/>
      <w:r>
        <w:rPr>
          <w:rFonts w:ascii="仿宋" w:eastAsia="仿宋" w:hAnsi="仿宋" w:cs="仿宋" w:hint="eastAsia"/>
          <w:color w:val="000000"/>
          <w:sz w:val="32"/>
          <w:szCs w:val="32"/>
        </w:rPr>
        <w:t>和奖补标准</w:t>
      </w:r>
      <w:proofErr w:type="gramEnd"/>
      <w:r>
        <w:rPr>
          <w:rFonts w:ascii="仿宋" w:eastAsia="仿宋" w:hAnsi="仿宋" w:cs="仿宋" w:hint="eastAsia"/>
          <w:color w:val="000000"/>
          <w:sz w:val="32"/>
          <w:szCs w:val="32"/>
        </w:rPr>
        <w:t>（新建项目500元/平方米、改扩建项目300元/平方米、装修类项目200元/平方米），本批次拟</w:t>
      </w:r>
      <w:proofErr w:type="gramStart"/>
      <w:r>
        <w:rPr>
          <w:rFonts w:ascii="仿宋" w:eastAsia="仿宋" w:hAnsi="仿宋" w:cs="仿宋" w:hint="eastAsia"/>
          <w:color w:val="000000"/>
          <w:sz w:val="32"/>
          <w:szCs w:val="32"/>
        </w:rPr>
        <w:t>奖补项目</w:t>
      </w:r>
      <w:proofErr w:type="gramEnd"/>
      <w:r w:rsidR="008A20B1">
        <w:rPr>
          <w:rFonts w:ascii="仿宋" w:eastAsia="仿宋" w:hAnsi="仿宋" w:cs="仿宋" w:hint="eastAsia"/>
          <w:color w:val="000000"/>
          <w:sz w:val="32"/>
          <w:szCs w:val="32"/>
        </w:rPr>
        <w:t>3</w:t>
      </w:r>
      <w:r w:rsidR="00577C0C">
        <w:rPr>
          <w:rFonts w:ascii="仿宋" w:eastAsia="仿宋" w:hAnsi="仿宋" w:cs="仿宋" w:hint="eastAsia"/>
          <w:color w:val="000000"/>
          <w:sz w:val="32"/>
          <w:szCs w:val="32"/>
        </w:rPr>
        <w:t>8</w:t>
      </w:r>
      <w:r>
        <w:rPr>
          <w:rFonts w:ascii="仿宋" w:eastAsia="仿宋" w:hAnsi="仿宋" w:cs="仿宋" w:hint="eastAsia"/>
          <w:color w:val="000000"/>
          <w:sz w:val="32"/>
          <w:szCs w:val="32"/>
        </w:rPr>
        <w:t>个，建筑面积</w:t>
      </w:r>
      <w:r w:rsidR="00577C0C">
        <w:rPr>
          <w:rFonts w:ascii="仿宋" w:eastAsia="仿宋" w:hAnsi="仿宋" w:cs="仿宋" w:hint="eastAsia"/>
          <w:color w:val="000000"/>
          <w:sz w:val="32"/>
          <w:szCs w:val="32"/>
        </w:rPr>
        <w:t>9.91</w:t>
      </w:r>
      <w:r>
        <w:rPr>
          <w:rFonts w:ascii="仿宋" w:eastAsia="仿宋" w:hAnsi="仿宋" w:cs="仿宋" w:hint="eastAsia"/>
          <w:color w:val="000000"/>
          <w:sz w:val="32"/>
          <w:szCs w:val="32"/>
        </w:rPr>
        <w:t>万平方米，金额</w:t>
      </w:r>
      <w:r w:rsidR="00EF47AE">
        <w:rPr>
          <w:rFonts w:ascii="仿宋" w:eastAsia="仿宋" w:hAnsi="仿宋" w:cs="仿宋" w:hint="eastAsia"/>
          <w:color w:val="000000"/>
          <w:sz w:val="32"/>
          <w:szCs w:val="32"/>
        </w:rPr>
        <w:lastRenderedPageBreak/>
        <w:t>2237</w:t>
      </w:r>
      <w:r w:rsidR="008A20B1">
        <w:rPr>
          <w:rFonts w:ascii="仿宋" w:eastAsia="仿宋" w:hAnsi="仿宋" w:cs="仿宋" w:hint="eastAsia"/>
          <w:color w:val="000000"/>
          <w:sz w:val="32"/>
          <w:szCs w:val="32"/>
        </w:rPr>
        <w:t>.</w:t>
      </w:r>
      <w:r w:rsidR="00EF47AE">
        <w:rPr>
          <w:rFonts w:ascii="仿宋" w:eastAsia="仿宋" w:hAnsi="仿宋" w:cs="仿宋" w:hint="eastAsia"/>
          <w:color w:val="000000"/>
          <w:sz w:val="32"/>
          <w:szCs w:val="32"/>
        </w:rPr>
        <w:t>56</w:t>
      </w:r>
      <w:r>
        <w:rPr>
          <w:rFonts w:ascii="仿宋" w:eastAsia="仿宋" w:hAnsi="仿宋" w:cs="仿宋" w:hint="eastAsia"/>
          <w:color w:val="000000"/>
          <w:sz w:val="32"/>
          <w:szCs w:val="32"/>
        </w:rPr>
        <w:t>万元。</w:t>
      </w:r>
    </w:p>
    <w:p w:rsidR="006E64F8" w:rsidRDefault="006E64F8" w:rsidP="007A2679">
      <w:pPr>
        <w:ind w:firstLineChars="200" w:firstLine="640"/>
        <w:rPr>
          <w:rFonts w:ascii="仿宋" w:eastAsia="仿宋" w:hAnsi="仿宋" w:cs="仿宋"/>
          <w:color w:val="000000"/>
          <w:sz w:val="32"/>
          <w:szCs w:val="32"/>
        </w:rPr>
      </w:pPr>
    </w:p>
    <w:p w:rsidR="006E64F8" w:rsidRDefault="0004225B" w:rsidP="007A2679">
      <w:pPr>
        <w:ind w:leftChars="304" w:left="1598" w:hangingChars="300" w:hanging="960"/>
        <w:rPr>
          <w:rFonts w:ascii="仿宋" w:eastAsia="仿宋" w:hAnsi="仿宋" w:cs="仿宋"/>
          <w:color w:val="000000"/>
          <w:sz w:val="32"/>
          <w:szCs w:val="32"/>
        </w:rPr>
      </w:pPr>
      <w:r>
        <w:rPr>
          <w:rFonts w:ascii="仿宋" w:eastAsia="仿宋" w:hAnsi="仿宋" w:cs="仿宋" w:hint="eastAsia"/>
          <w:color w:val="000000"/>
          <w:sz w:val="32"/>
          <w:szCs w:val="32"/>
        </w:rPr>
        <w:t>附件：202</w:t>
      </w:r>
      <w:r w:rsidR="0097137C">
        <w:rPr>
          <w:rFonts w:ascii="仿宋" w:eastAsia="仿宋" w:hAnsi="仿宋" w:cs="仿宋" w:hint="eastAsia"/>
          <w:color w:val="000000"/>
          <w:sz w:val="32"/>
          <w:szCs w:val="32"/>
        </w:rPr>
        <w:t>2</w:t>
      </w:r>
      <w:r>
        <w:rPr>
          <w:rFonts w:ascii="仿宋" w:eastAsia="仿宋" w:hAnsi="仿宋" w:cs="仿宋" w:hint="eastAsia"/>
          <w:color w:val="000000"/>
          <w:sz w:val="32"/>
          <w:szCs w:val="32"/>
        </w:rPr>
        <w:t>年南昌市学前教育建设类奖补资金申报汇总表</w:t>
      </w:r>
    </w:p>
    <w:p w:rsidR="006E64F8" w:rsidRPr="00BD7BAF" w:rsidRDefault="006E64F8" w:rsidP="007A2679">
      <w:pPr>
        <w:ind w:leftChars="304" w:left="1598" w:hangingChars="300" w:hanging="960"/>
        <w:rPr>
          <w:rFonts w:ascii="仿宋" w:eastAsia="仿宋" w:hAnsi="仿宋" w:cs="仿宋"/>
          <w:color w:val="000000"/>
          <w:sz w:val="32"/>
          <w:szCs w:val="32"/>
        </w:rPr>
      </w:pPr>
    </w:p>
    <w:p w:rsidR="0097137C" w:rsidRDefault="0097137C" w:rsidP="007A2679">
      <w:pPr>
        <w:ind w:leftChars="304" w:left="1598" w:hangingChars="300" w:hanging="960"/>
        <w:rPr>
          <w:rFonts w:ascii="仿宋" w:eastAsia="仿宋" w:hAnsi="仿宋" w:cs="仿宋"/>
          <w:color w:val="000000"/>
          <w:sz w:val="32"/>
          <w:szCs w:val="32"/>
        </w:rPr>
      </w:pPr>
    </w:p>
    <w:p w:rsidR="006E64F8" w:rsidRDefault="0004225B" w:rsidP="007A2679">
      <w:pPr>
        <w:ind w:leftChars="304" w:left="1598" w:right="640" w:hangingChars="300" w:hanging="960"/>
        <w:jc w:val="right"/>
        <w:rPr>
          <w:rFonts w:ascii="仿宋" w:eastAsia="仿宋" w:hAnsi="仿宋" w:cs="仿宋"/>
          <w:color w:val="000000"/>
          <w:sz w:val="32"/>
          <w:szCs w:val="32"/>
        </w:rPr>
      </w:pPr>
      <w:r>
        <w:rPr>
          <w:rFonts w:ascii="仿宋" w:eastAsia="仿宋" w:hAnsi="仿宋" w:cs="仿宋" w:hint="eastAsia"/>
          <w:color w:val="000000"/>
          <w:sz w:val="32"/>
          <w:szCs w:val="32"/>
        </w:rPr>
        <w:t>义务教育工作科</w:t>
      </w:r>
    </w:p>
    <w:p w:rsidR="006E64F8" w:rsidRDefault="0004225B" w:rsidP="007A2679">
      <w:pPr>
        <w:ind w:leftChars="304" w:left="1598" w:right="640" w:hangingChars="300" w:hanging="960"/>
        <w:jc w:val="right"/>
        <w:rPr>
          <w:rFonts w:ascii="仿宋" w:eastAsia="仿宋" w:hAnsi="仿宋" w:cs="仿宋"/>
          <w:color w:val="000000"/>
          <w:sz w:val="32"/>
          <w:szCs w:val="32"/>
        </w:rPr>
      </w:pPr>
      <w:r>
        <w:rPr>
          <w:rFonts w:ascii="仿宋" w:eastAsia="仿宋" w:hAnsi="仿宋" w:cs="仿宋" w:hint="eastAsia"/>
          <w:color w:val="000000"/>
          <w:sz w:val="32"/>
          <w:szCs w:val="32"/>
        </w:rPr>
        <w:t>202</w:t>
      </w:r>
      <w:r w:rsidR="0097137C">
        <w:rPr>
          <w:rFonts w:ascii="仿宋" w:eastAsia="仿宋" w:hAnsi="仿宋" w:cs="仿宋" w:hint="eastAsia"/>
          <w:color w:val="000000"/>
          <w:sz w:val="32"/>
          <w:szCs w:val="32"/>
        </w:rPr>
        <w:t>2</w:t>
      </w:r>
      <w:r>
        <w:rPr>
          <w:rFonts w:ascii="仿宋" w:eastAsia="仿宋" w:hAnsi="仿宋" w:cs="仿宋" w:hint="eastAsia"/>
          <w:color w:val="000000"/>
          <w:sz w:val="32"/>
          <w:szCs w:val="32"/>
        </w:rPr>
        <w:t>年</w:t>
      </w:r>
      <w:r w:rsidR="00EF47AE">
        <w:rPr>
          <w:rFonts w:ascii="仿宋" w:eastAsia="仿宋" w:hAnsi="仿宋" w:cs="仿宋" w:hint="eastAsia"/>
          <w:color w:val="000000"/>
          <w:sz w:val="32"/>
          <w:szCs w:val="32"/>
        </w:rPr>
        <w:t>8</w:t>
      </w:r>
      <w:r>
        <w:rPr>
          <w:rFonts w:ascii="仿宋" w:eastAsia="仿宋" w:hAnsi="仿宋" w:cs="仿宋" w:hint="eastAsia"/>
          <w:color w:val="000000"/>
          <w:sz w:val="32"/>
          <w:szCs w:val="32"/>
        </w:rPr>
        <w:t>月</w:t>
      </w:r>
      <w:r w:rsidR="00EF47AE">
        <w:rPr>
          <w:rFonts w:ascii="仿宋" w:eastAsia="仿宋" w:hAnsi="仿宋" w:cs="仿宋" w:hint="eastAsia"/>
          <w:color w:val="000000"/>
          <w:sz w:val="32"/>
          <w:szCs w:val="32"/>
        </w:rPr>
        <w:t>3</w:t>
      </w:r>
      <w:r>
        <w:rPr>
          <w:rFonts w:ascii="仿宋" w:eastAsia="仿宋" w:hAnsi="仿宋" w:cs="仿宋" w:hint="eastAsia"/>
          <w:color w:val="000000"/>
          <w:sz w:val="32"/>
          <w:szCs w:val="32"/>
        </w:rPr>
        <w:t>日</w:t>
      </w:r>
    </w:p>
    <w:p w:rsidR="006E64F8" w:rsidRDefault="006E64F8">
      <w:pPr>
        <w:jc w:val="left"/>
        <w:rPr>
          <w:rFonts w:ascii="宋体" w:eastAsia="宋体" w:hAnsi="宋体" w:cs="宋体"/>
          <w:b/>
          <w:bCs/>
          <w:color w:val="000000"/>
          <w:sz w:val="32"/>
          <w:szCs w:val="32"/>
        </w:rPr>
      </w:pPr>
    </w:p>
    <w:sectPr w:rsidR="006E64F8" w:rsidSect="006E64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3B" w:rsidRDefault="00490F3B" w:rsidP="008A23B8">
      <w:r>
        <w:separator/>
      </w:r>
    </w:p>
  </w:endnote>
  <w:endnote w:type="continuationSeparator" w:id="0">
    <w:p w:rsidR="00490F3B" w:rsidRDefault="00490F3B" w:rsidP="008A23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3B" w:rsidRDefault="00490F3B" w:rsidP="008A23B8">
      <w:r>
        <w:separator/>
      </w:r>
    </w:p>
  </w:footnote>
  <w:footnote w:type="continuationSeparator" w:id="0">
    <w:p w:rsidR="00490F3B" w:rsidRDefault="00490F3B" w:rsidP="008A23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1573DB7"/>
    <w:rsid w:val="0000330C"/>
    <w:rsid w:val="0004225B"/>
    <w:rsid w:val="00104685"/>
    <w:rsid w:val="00136797"/>
    <w:rsid w:val="002B4D85"/>
    <w:rsid w:val="002E6123"/>
    <w:rsid w:val="002E7AA0"/>
    <w:rsid w:val="003C3177"/>
    <w:rsid w:val="003C4358"/>
    <w:rsid w:val="004041DE"/>
    <w:rsid w:val="004120A0"/>
    <w:rsid w:val="0044031C"/>
    <w:rsid w:val="00480493"/>
    <w:rsid w:val="00490BD6"/>
    <w:rsid w:val="00490F3B"/>
    <w:rsid w:val="004C46A3"/>
    <w:rsid w:val="004E676D"/>
    <w:rsid w:val="004F2371"/>
    <w:rsid w:val="00515F38"/>
    <w:rsid w:val="005314A7"/>
    <w:rsid w:val="00577C0C"/>
    <w:rsid w:val="005976F9"/>
    <w:rsid w:val="00635A7D"/>
    <w:rsid w:val="006E64F8"/>
    <w:rsid w:val="00753E0D"/>
    <w:rsid w:val="007A2679"/>
    <w:rsid w:val="008A20B1"/>
    <w:rsid w:val="008A23B8"/>
    <w:rsid w:val="008D59AA"/>
    <w:rsid w:val="008D6918"/>
    <w:rsid w:val="00926EB8"/>
    <w:rsid w:val="00927A12"/>
    <w:rsid w:val="0097137C"/>
    <w:rsid w:val="00976161"/>
    <w:rsid w:val="009930AD"/>
    <w:rsid w:val="00996138"/>
    <w:rsid w:val="009C226A"/>
    <w:rsid w:val="009D6585"/>
    <w:rsid w:val="00AF04F3"/>
    <w:rsid w:val="00BD7BAF"/>
    <w:rsid w:val="00C3164E"/>
    <w:rsid w:val="00C42B00"/>
    <w:rsid w:val="00D87FB8"/>
    <w:rsid w:val="00D9339D"/>
    <w:rsid w:val="00DD4896"/>
    <w:rsid w:val="00E5147C"/>
    <w:rsid w:val="00EF47AE"/>
    <w:rsid w:val="00F26DF1"/>
    <w:rsid w:val="256A16CB"/>
    <w:rsid w:val="27F63623"/>
    <w:rsid w:val="31573DB7"/>
    <w:rsid w:val="41925009"/>
    <w:rsid w:val="46D331B2"/>
    <w:rsid w:val="486D2588"/>
    <w:rsid w:val="4D8B37D6"/>
    <w:rsid w:val="502777ED"/>
    <w:rsid w:val="54654F8F"/>
    <w:rsid w:val="6C2E4A48"/>
    <w:rsid w:val="766736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64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A23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23B8"/>
    <w:rPr>
      <w:kern w:val="2"/>
      <w:sz w:val="18"/>
      <w:szCs w:val="18"/>
    </w:rPr>
  </w:style>
  <w:style w:type="paragraph" w:styleId="a4">
    <w:name w:val="footer"/>
    <w:basedOn w:val="a"/>
    <w:link w:val="Char0"/>
    <w:rsid w:val="008A23B8"/>
    <w:pPr>
      <w:tabs>
        <w:tab w:val="center" w:pos="4153"/>
        <w:tab w:val="right" w:pos="8306"/>
      </w:tabs>
      <w:snapToGrid w:val="0"/>
      <w:jc w:val="left"/>
    </w:pPr>
    <w:rPr>
      <w:sz w:val="18"/>
      <w:szCs w:val="18"/>
    </w:rPr>
  </w:style>
  <w:style w:type="character" w:customStyle="1" w:styleId="Char0">
    <w:name w:val="页脚 Char"/>
    <w:basedOn w:val="a0"/>
    <w:link w:val="a4"/>
    <w:rsid w:val="008A23B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jczs123</dc:creator>
  <cp:lastModifiedBy>未定义</cp:lastModifiedBy>
  <cp:revision>27</cp:revision>
  <cp:lastPrinted>2021-06-28T08:13:00Z</cp:lastPrinted>
  <dcterms:created xsi:type="dcterms:W3CDTF">2021-06-28T02:38:00Z</dcterms:created>
  <dcterms:modified xsi:type="dcterms:W3CDTF">2022-08-11T08:17:00Z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C00991C1957C4CFB9340CCABC01EBC59</vt:lpwstr>
  </property>
</Properties>
</file>